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95A05" w14:textId="77777777" w:rsidR="000C6612" w:rsidRDefault="000C6612" w:rsidP="00B70ED0"/>
    <w:p w14:paraId="38BF5B64" w14:textId="77777777" w:rsidR="00B70ED0" w:rsidRDefault="00B70ED0" w:rsidP="00B70ED0"/>
    <w:p w14:paraId="2021E28C" w14:textId="6FC98743" w:rsidR="00B70ED0" w:rsidRDefault="00521535" w:rsidP="00B70ED0">
      <w:pPr>
        <w:pStyle w:val="Title"/>
      </w:pPr>
      <w:r>
        <w:t>Application Form</w:t>
      </w:r>
      <w:r>
        <w:br/>
      </w:r>
      <w:r w:rsidR="00B70ED0" w:rsidRPr="00B70ED0">
        <w:t>Concession Limit Approval</w:t>
      </w:r>
    </w:p>
    <w:p w14:paraId="251EA474" w14:textId="2397C5B7" w:rsidR="00521535" w:rsidRDefault="00B70ED0" w:rsidP="00B70ED0">
      <w:r w:rsidRPr="006C2EDE">
        <w:t>To be used in requesting a Concession Limit to enable exposures in excess of 25% of agreed capital resources to governments and connected banks</w:t>
      </w:r>
      <w:r>
        <w:t>.</w:t>
      </w:r>
    </w:p>
    <w:p w14:paraId="64E25657" w14:textId="77777777" w:rsidR="00B70ED0" w:rsidRPr="00BA5AEC" w:rsidRDefault="00B70ED0" w:rsidP="00B70ED0">
      <w:pPr>
        <w:pStyle w:val="Heading1"/>
        <w:rPr>
          <w:sz w:val="28"/>
        </w:rPr>
      </w:pPr>
      <w:r w:rsidRPr="00BA5AEC">
        <w:rPr>
          <w:sz w:val="28"/>
        </w:rPr>
        <w:t>Completion Guidance Notes</w:t>
      </w:r>
    </w:p>
    <w:p w14:paraId="5A1741E3" w14:textId="77777777" w:rsidR="00B70ED0" w:rsidRDefault="00B70ED0" w:rsidP="00B70ED0">
      <w:pPr>
        <w:pStyle w:val="Subtitle"/>
      </w:pPr>
      <w:r w:rsidRPr="00B70ED0">
        <w:t>General Guidance</w:t>
      </w:r>
    </w:p>
    <w:p w14:paraId="49478C16" w14:textId="77777777" w:rsidR="00B70ED0" w:rsidRDefault="00B70ED0" w:rsidP="00B70ED0">
      <w:pPr>
        <w:rPr>
          <w:lang w:eastAsia="zh-TW"/>
        </w:rPr>
      </w:pPr>
      <w:r>
        <w:rPr>
          <w:lang w:eastAsia="zh-TW"/>
        </w:rPr>
        <w:t>The Jersey Financial Services Commission's (JFSC) Guidance Note “Approval of Concession Limits for governments and connected banks”, provides an explanation of the matters relevant to a request for a Concession Limit in respect of a group bank or a government. Each request should consist of:</w:t>
      </w:r>
    </w:p>
    <w:p w14:paraId="58D6140A" w14:textId="77777777" w:rsidR="00B70ED0" w:rsidRDefault="00B70ED0" w:rsidP="00B70ED0">
      <w:pPr>
        <w:pStyle w:val="ListParagraph"/>
        <w:numPr>
          <w:ilvl w:val="0"/>
          <w:numId w:val="18"/>
        </w:numPr>
        <w:rPr>
          <w:lang w:eastAsia="zh-TW"/>
        </w:rPr>
      </w:pPr>
      <w:r>
        <w:rPr>
          <w:lang w:eastAsia="zh-TW"/>
        </w:rPr>
        <w:t>A completed Application Form</w:t>
      </w:r>
    </w:p>
    <w:p w14:paraId="27CB9AA0" w14:textId="77777777" w:rsidR="00B70ED0" w:rsidRDefault="00B70ED0" w:rsidP="00B70ED0">
      <w:pPr>
        <w:pStyle w:val="ListParagraph"/>
        <w:numPr>
          <w:ilvl w:val="0"/>
          <w:numId w:val="18"/>
        </w:numPr>
        <w:rPr>
          <w:lang w:eastAsia="zh-TW"/>
        </w:rPr>
      </w:pPr>
      <w:r>
        <w:rPr>
          <w:lang w:eastAsia="zh-TW"/>
        </w:rPr>
        <w:t>The registered person’s most recent credit assessment of the counterparty</w:t>
      </w:r>
    </w:p>
    <w:p w14:paraId="48F7C18B" w14:textId="77777777" w:rsidR="00B70ED0" w:rsidRDefault="00B70ED0" w:rsidP="00B70ED0">
      <w:pPr>
        <w:pStyle w:val="ListParagraph"/>
        <w:numPr>
          <w:ilvl w:val="0"/>
          <w:numId w:val="18"/>
        </w:numPr>
        <w:rPr>
          <w:lang w:eastAsia="zh-TW"/>
        </w:rPr>
      </w:pPr>
      <w:r>
        <w:rPr>
          <w:lang w:eastAsia="zh-TW"/>
        </w:rPr>
        <w:t xml:space="preserve">A letter outlining the request. </w:t>
      </w:r>
    </w:p>
    <w:p w14:paraId="63C8CE08" w14:textId="77777777" w:rsidR="00B70ED0" w:rsidRDefault="00B70ED0" w:rsidP="00B70ED0">
      <w:pPr>
        <w:pStyle w:val="ListParagraph"/>
        <w:numPr>
          <w:ilvl w:val="0"/>
          <w:numId w:val="0"/>
        </w:numPr>
        <w:ind w:left="720"/>
        <w:rPr>
          <w:lang w:eastAsia="zh-TW"/>
        </w:rPr>
      </w:pPr>
    </w:p>
    <w:p w14:paraId="2994EF43" w14:textId="77777777" w:rsidR="00B70ED0" w:rsidRDefault="00B70ED0" w:rsidP="00B70ED0">
      <w:pPr>
        <w:rPr>
          <w:lang w:eastAsia="zh-TW"/>
        </w:rPr>
      </w:pPr>
      <w:r>
        <w:rPr>
          <w:lang w:eastAsia="zh-TW"/>
        </w:rPr>
        <w:t>Please note that the Form is intended to ensure that certain key data is provided. The request itself should take the form of a letter and provide an overview of the request, to include all matters that the registered person believes the application form does not adequately cover. This should include details of the facilities to be put in place within the Concession Limit.</w:t>
      </w:r>
    </w:p>
    <w:p w14:paraId="51AB9576" w14:textId="77777777" w:rsidR="00B70ED0" w:rsidRDefault="00B70ED0" w:rsidP="00B70ED0">
      <w:pPr>
        <w:rPr>
          <w:b/>
          <w:color w:val="0070C0"/>
        </w:rPr>
      </w:pPr>
    </w:p>
    <w:p w14:paraId="3E91AB94" w14:textId="77777777" w:rsidR="00B70ED0" w:rsidRPr="00B70ED0" w:rsidRDefault="00B70ED0" w:rsidP="00B70ED0">
      <w:pPr>
        <w:pStyle w:val="Subtitle"/>
      </w:pPr>
      <w:r w:rsidRPr="006C2EDE">
        <w:t>Specific Guidance</w:t>
      </w:r>
    </w:p>
    <w:p w14:paraId="75703331" w14:textId="77777777" w:rsidR="00B70ED0" w:rsidRPr="006C2EDE" w:rsidRDefault="00B70ED0" w:rsidP="003C5BAC">
      <w:pPr>
        <w:pStyle w:val="Subtitle"/>
      </w:pPr>
      <w:r w:rsidRPr="006C2EDE">
        <w:t>A</w:t>
      </w:r>
      <w:r w:rsidRPr="006C2EDE">
        <w:tab/>
        <w:t>Request Details</w:t>
      </w:r>
    </w:p>
    <w:p w14:paraId="6C68C440" w14:textId="77777777" w:rsidR="00B70ED0" w:rsidRPr="006C2EDE" w:rsidRDefault="00B70ED0" w:rsidP="00B70ED0">
      <w:pPr>
        <w:ind w:left="709" w:hanging="709"/>
      </w:pPr>
      <w:r w:rsidRPr="006C2EDE">
        <w:t>A.1</w:t>
      </w:r>
      <w:r w:rsidRPr="006C2EDE">
        <w:tab/>
        <w:t>Jersey Bank Name: Name of the registered person</w:t>
      </w:r>
      <w:r>
        <w:t>.</w:t>
      </w:r>
    </w:p>
    <w:p w14:paraId="0A3DC95C" w14:textId="77777777" w:rsidR="00B70ED0" w:rsidRPr="006C2EDE" w:rsidRDefault="00B70ED0" w:rsidP="00B70ED0">
      <w:pPr>
        <w:ind w:left="709" w:hanging="709"/>
      </w:pPr>
      <w:r w:rsidRPr="006C2EDE">
        <w:t>A.2</w:t>
      </w:r>
      <w:r w:rsidRPr="006C2EDE">
        <w:tab/>
        <w:t xml:space="preserve">DC Reference: DC Reference of the registered person, as notified by the </w:t>
      </w:r>
      <w:r w:rsidRPr="00C400D4">
        <w:t>JFSC</w:t>
      </w:r>
      <w:r>
        <w:t>.</w:t>
      </w:r>
    </w:p>
    <w:p w14:paraId="7F627681" w14:textId="77777777" w:rsidR="00B70ED0" w:rsidRPr="006C2EDE" w:rsidRDefault="00B70ED0" w:rsidP="00B70ED0">
      <w:pPr>
        <w:ind w:left="709" w:hanging="709"/>
      </w:pPr>
      <w:r w:rsidRPr="006C2EDE">
        <w:t>A.3</w:t>
      </w:r>
      <w:r w:rsidRPr="006C2EDE">
        <w:tab/>
        <w:t xml:space="preserve">Counterparty </w:t>
      </w:r>
      <w:r>
        <w:t>Name: Name of the counterparty.</w:t>
      </w:r>
    </w:p>
    <w:p w14:paraId="7F6939E1" w14:textId="77777777" w:rsidR="00B70ED0" w:rsidRPr="006C2EDE" w:rsidRDefault="00B70ED0" w:rsidP="00B70ED0">
      <w:pPr>
        <w:ind w:left="709" w:hanging="709"/>
      </w:pPr>
      <w:r w:rsidRPr="006C2EDE">
        <w:t>A.4</w:t>
      </w:r>
      <w:r w:rsidRPr="006C2EDE">
        <w:tab/>
        <w:t xml:space="preserve">Last Approval Date: Provide the reference (as notified by the </w:t>
      </w:r>
      <w:r w:rsidRPr="00C400D4">
        <w:t>JFSC</w:t>
      </w:r>
      <w:r w:rsidRPr="006C2EDE">
        <w:t>) for any previous approval in relation to this counterpart</w:t>
      </w:r>
      <w:r>
        <w:t>y and the date of that approval.</w:t>
      </w:r>
    </w:p>
    <w:p w14:paraId="02DE793C" w14:textId="77777777" w:rsidR="00B70ED0" w:rsidRPr="006C2EDE" w:rsidRDefault="00B70ED0" w:rsidP="00B70ED0">
      <w:pPr>
        <w:ind w:left="709" w:hanging="709"/>
      </w:pPr>
      <w:r w:rsidRPr="006C2EDE">
        <w:t>A.5</w:t>
      </w:r>
      <w:r w:rsidRPr="006C2EDE">
        <w:tab/>
        <w:t>Total Direct Exposure: Current dire</w:t>
      </w:r>
      <w:r>
        <w:t>ct exposure to the counterparty.</w:t>
      </w:r>
    </w:p>
    <w:p w14:paraId="2BDD9617" w14:textId="77777777" w:rsidR="00B70ED0" w:rsidRPr="006C2EDE" w:rsidRDefault="00B70ED0" w:rsidP="00B70ED0">
      <w:pPr>
        <w:ind w:left="709" w:hanging="709"/>
      </w:pPr>
      <w:r w:rsidRPr="006C2EDE">
        <w:t>A.6</w:t>
      </w:r>
      <w:r w:rsidRPr="006C2EDE">
        <w:tab/>
        <w:t>Total Relevant Guarantees provided in connection with LE25s: Current total of all approved exposures in excess of 25% of ACR that were approved on the basis of a guarant</w:t>
      </w:r>
      <w:r>
        <w:t>ee provided by the counterparty.</w:t>
      </w:r>
    </w:p>
    <w:p w14:paraId="6ED3B909" w14:textId="77777777" w:rsidR="00B70ED0" w:rsidRPr="006C2EDE" w:rsidRDefault="00B70ED0" w:rsidP="00B70ED0">
      <w:pPr>
        <w:ind w:left="709" w:hanging="709"/>
      </w:pPr>
      <w:r w:rsidRPr="006C2EDE">
        <w:t>A.7</w:t>
      </w:r>
      <w:r w:rsidRPr="006C2EDE">
        <w:tab/>
        <w:t>Total Relevant Exposures (sum of A.5 and A.6): Please confirm the current total exposure, being the sum of the a</w:t>
      </w:r>
      <w:r>
        <w:t>mounts reported in A.5 and A.6.</w:t>
      </w:r>
    </w:p>
    <w:p w14:paraId="4B6E8674" w14:textId="77777777" w:rsidR="00B70ED0" w:rsidRPr="006C2EDE" w:rsidRDefault="00B70ED0" w:rsidP="00B70ED0">
      <w:pPr>
        <w:ind w:left="709" w:hanging="709"/>
      </w:pPr>
      <w:r w:rsidRPr="006C2EDE">
        <w:t>A.8</w:t>
      </w:r>
      <w:r w:rsidRPr="006C2EDE">
        <w:tab/>
        <w:t>Current Concession Limit: Enter the amount of any current Concession Limit agreed</w:t>
      </w:r>
      <w:r>
        <w:t>.</w:t>
      </w:r>
    </w:p>
    <w:p w14:paraId="6A28F777" w14:textId="77777777" w:rsidR="00B70ED0" w:rsidRPr="006C2EDE" w:rsidRDefault="00B70ED0" w:rsidP="00B70ED0">
      <w:pPr>
        <w:ind w:left="709" w:hanging="709"/>
      </w:pPr>
      <w:r w:rsidRPr="006C2EDE">
        <w:t>A.9</w:t>
      </w:r>
      <w:r w:rsidRPr="006C2EDE">
        <w:tab/>
        <w:t>Requested Concession Limit: Enter</w:t>
      </w:r>
      <w:r>
        <w:t xml:space="preserve"> the Concession Limit Requested.</w:t>
      </w:r>
    </w:p>
    <w:p w14:paraId="40AA7C94" w14:textId="77777777" w:rsidR="00B70ED0" w:rsidRPr="006C2EDE" w:rsidRDefault="00B70ED0" w:rsidP="00B70ED0">
      <w:pPr>
        <w:ind w:left="709" w:hanging="709"/>
      </w:pPr>
      <w:r>
        <w:t>A.10</w:t>
      </w:r>
      <w:r>
        <w:tab/>
        <w:t>Adjusted Capital base (</w:t>
      </w:r>
      <w:r w:rsidRPr="006C2EDE">
        <w:rPr>
          <w:b/>
        </w:rPr>
        <w:t>ACB</w:t>
      </w:r>
      <w:r w:rsidRPr="006C2EDE">
        <w:t xml:space="preserve">): Total of </w:t>
      </w:r>
      <w:r w:rsidRPr="00C400D4">
        <w:t>T</w:t>
      </w:r>
      <w:r w:rsidRPr="006C2EDE">
        <w:t>ier 1 capital, after deductions, as reported in the latest prudential return submitted</w:t>
      </w:r>
      <w:r w:rsidRPr="00C400D4">
        <w:t xml:space="preserve"> (item 45 within the sheet “6.1 Capital Adequacy”)</w:t>
      </w:r>
      <w:r w:rsidRPr="006C2EDE">
        <w:t>.  The “Acc Currency” amount is the equivalent amount in the accounting currency of the bank and should be calculated as being the reported amount multiplied by the exchange rate at the reporting dat</w:t>
      </w:r>
      <w:r>
        <w:t>e of the last prudential return.</w:t>
      </w:r>
    </w:p>
    <w:p w14:paraId="677A0644" w14:textId="77777777" w:rsidR="00B70ED0" w:rsidRDefault="00B70ED0" w:rsidP="00B70ED0">
      <w:pPr>
        <w:ind w:left="709" w:hanging="709"/>
      </w:pPr>
      <w:r>
        <w:lastRenderedPageBreak/>
        <w:t>A.11</w:t>
      </w:r>
      <w:r>
        <w:tab/>
        <w:t>Agreed Capital Resources (</w:t>
      </w:r>
      <w:r w:rsidRPr="006C2EDE">
        <w:rPr>
          <w:b/>
        </w:rPr>
        <w:t>ACR</w:t>
      </w:r>
      <w:r w:rsidRPr="006C2EDE">
        <w:t xml:space="preserve">) and reconciliation between ACR and ACB: State the ACR in sterling and the bank’s accounting currency, after adjusting for losses and other changes to capital that have been notified to and agreed by the </w:t>
      </w:r>
      <w:r w:rsidRPr="00C400D4">
        <w:t>JFSC</w:t>
      </w:r>
      <w:r w:rsidRPr="006C2EDE">
        <w:t>.  Where the accounting currency is not sterling, the reconciliation should always start by stating the impact of this translation.</w:t>
      </w:r>
    </w:p>
    <w:p w14:paraId="4F4F4A00" w14:textId="77777777" w:rsidR="00B70ED0" w:rsidRPr="006C2EDE" w:rsidRDefault="00B70ED0" w:rsidP="00B70ED0">
      <w:pPr>
        <w:ind w:left="709" w:hanging="709"/>
      </w:pPr>
    </w:p>
    <w:p w14:paraId="2FD6C009" w14:textId="77777777" w:rsidR="00B70ED0" w:rsidRPr="00B70ED0" w:rsidRDefault="00B70ED0" w:rsidP="00B70ED0">
      <w:pPr>
        <w:pStyle w:val="Subtitle"/>
      </w:pPr>
      <w:r>
        <w:t>B</w:t>
      </w:r>
      <w:r>
        <w:tab/>
        <w:t>Counterparty Details</w:t>
      </w:r>
    </w:p>
    <w:p w14:paraId="5C91F189" w14:textId="77777777" w:rsidR="00B70ED0" w:rsidRPr="006C2EDE" w:rsidRDefault="00B70ED0" w:rsidP="00B70ED0">
      <w:pPr>
        <w:ind w:left="709" w:hanging="709"/>
      </w:pPr>
      <w:r w:rsidRPr="006C2EDE">
        <w:t>B.1</w:t>
      </w:r>
      <w:r w:rsidRPr="006C2EDE">
        <w:tab/>
        <w:t>Lowest Rating of Bank: Where approval is sought in respect of a group bank, please provide the lowest rating from any of Fitch, Standard &amp; Poor’s and Moody’s and th</w:t>
      </w:r>
      <w:r>
        <w:t>e name of the relevant agency.</w:t>
      </w:r>
    </w:p>
    <w:p w14:paraId="65EBED8F" w14:textId="77777777" w:rsidR="00B70ED0" w:rsidRPr="006C2EDE" w:rsidRDefault="00B70ED0" w:rsidP="00B70ED0">
      <w:pPr>
        <w:ind w:left="709" w:hanging="709"/>
      </w:pPr>
      <w:r w:rsidRPr="006C2EDE">
        <w:t>B.2</w:t>
      </w:r>
      <w:r w:rsidRPr="006C2EDE">
        <w:tab/>
        <w:t>HI-OECD Government: Where approval is sought in respect of a government that is a h</w:t>
      </w:r>
      <w:r>
        <w:t>igh-income member of the OECD (</w:t>
      </w:r>
      <w:r w:rsidRPr="006C2EDE">
        <w:rPr>
          <w:b/>
        </w:rPr>
        <w:t>HI-OECD</w:t>
      </w:r>
      <w:r w:rsidRPr="006C2EDE">
        <w:t>), please provide the lowest rating from any of Fitch, Standard &amp; Poor’s and Moody’s and t</w:t>
      </w:r>
      <w:r>
        <w:t>he name of the relevant agency.</w:t>
      </w:r>
    </w:p>
    <w:p w14:paraId="27056A28" w14:textId="77777777" w:rsidR="00B70ED0" w:rsidRPr="006C2EDE" w:rsidRDefault="00B70ED0" w:rsidP="00B70ED0">
      <w:pPr>
        <w:ind w:left="709" w:hanging="709"/>
      </w:pPr>
      <w:r w:rsidRPr="006C2EDE">
        <w:t>B.3</w:t>
      </w:r>
      <w:r w:rsidRPr="006C2EDE">
        <w:tab/>
        <w:t xml:space="preserve">Non HI-OECD Government: Where approval is sought in respect of a government that is not a HI-OECD government, please provide the lowest rating from any of Fitch, Standard &amp; Poor’s and Moody’s and the name of the relevant agency.  </w:t>
      </w:r>
    </w:p>
    <w:p w14:paraId="15C646E4" w14:textId="77777777" w:rsidR="00B70ED0" w:rsidRDefault="00B70ED0" w:rsidP="00B70ED0">
      <w:pPr>
        <w:ind w:left="709" w:hanging="709"/>
        <w:sectPr w:rsidR="00B70ED0" w:rsidSect="00B70ED0">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709" w:footer="709" w:gutter="0"/>
          <w:cols w:space="708"/>
          <w:titlePg/>
          <w:docGrid w:linePitch="360"/>
        </w:sectPr>
      </w:pPr>
      <w:r w:rsidRPr="006C2EDE">
        <w:t>B.4</w:t>
      </w:r>
      <w:r w:rsidRPr="006C2EDE">
        <w:tab/>
        <w:t>In connection with the above, please provide the risk weighting for long-term exposures to the counterparty, as determined by the relevant credit risk prudential reporting guidance.</w:t>
      </w:r>
    </w:p>
    <w:p w14:paraId="46018B99" w14:textId="2440607C" w:rsidR="007E0D3C" w:rsidRDefault="007E0D3C" w:rsidP="007E0D3C">
      <w:pPr>
        <w:pStyle w:val="Title"/>
      </w:pPr>
      <w:r>
        <w:lastRenderedPageBreak/>
        <w:t>Application Form</w:t>
      </w: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919"/>
        <w:gridCol w:w="3725"/>
        <w:gridCol w:w="2127"/>
        <w:gridCol w:w="127"/>
        <w:gridCol w:w="1063"/>
        <w:gridCol w:w="1191"/>
      </w:tblGrid>
      <w:tr w:rsidR="00B70ED0" w:rsidRPr="006C2EDE" w14:paraId="5DA87330" w14:textId="77777777" w:rsidTr="003C5BAC">
        <w:trPr>
          <w:tblHeader/>
        </w:trPr>
        <w:tc>
          <w:tcPr>
            <w:tcW w:w="919" w:type="dxa"/>
            <w:shd w:val="clear" w:color="auto" w:fill="087DBA" w:themeFill="accent2"/>
          </w:tcPr>
          <w:p w14:paraId="27A718E5" w14:textId="77777777" w:rsidR="00B70ED0" w:rsidRPr="00B70ED0" w:rsidRDefault="00B70ED0" w:rsidP="00832851">
            <w:pPr>
              <w:rPr>
                <w:b/>
                <w:color w:val="FFFFFF" w:themeColor="background2"/>
              </w:rPr>
            </w:pPr>
            <w:r w:rsidRPr="00B70ED0">
              <w:rPr>
                <w:b/>
                <w:color w:val="FFFFFF" w:themeColor="background2"/>
              </w:rPr>
              <w:t>No.</w:t>
            </w:r>
          </w:p>
        </w:tc>
        <w:tc>
          <w:tcPr>
            <w:tcW w:w="8233" w:type="dxa"/>
            <w:gridSpan w:val="5"/>
            <w:shd w:val="clear" w:color="auto" w:fill="087DBA" w:themeFill="accent2"/>
          </w:tcPr>
          <w:p w14:paraId="5072C2D0" w14:textId="77777777" w:rsidR="00B70ED0" w:rsidRPr="00B70ED0" w:rsidRDefault="00B70ED0" w:rsidP="00832851">
            <w:pPr>
              <w:rPr>
                <w:b/>
                <w:color w:val="FFFFFF" w:themeColor="background2"/>
              </w:rPr>
            </w:pPr>
            <w:r w:rsidRPr="00B70ED0">
              <w:rPr>
                <w:b/>
                <w:color w:val="FFFFFF" w:themeColor="background2"/>
              </w:rPr>
              <w:t>Section A: Request details</w:t>
            </w:r>
          </w:p>
        </w:tc>
      </w:tr>
      <w:tr w:rsidR="00B70ED0" w:rsidRPr="006C2EDE" w14:paraId="721DA1A3" w14:textId="77777777" w:rsidTr="003C5BAC">
        <w:tc>
          <w:tcPr>
            <w:tcW w:w="919" w:type="dxa"/>
            <w:shd w:val="clear" w:color="auto" w:fill="auto"/>
          </w:tcPr>
          <w:p w14:paraId="2257D92C" w14:textId="77777777" w:rsidR="00B70ED0" w:rsidRPr="006C2EDE" w:rsidRDefault="00B70ED0" w:rsidP="00832851">
            <w:r w:rsidRPr="006C2EDE">
              <w:t>A.1</w:t>
            </w:r>
          </w:p>
        </w:tc>
        <w:tc>
          <w:tcPr>
            <w:tcW w:w="3725" w:type="dxa"/>
            <w:shd w:val="clear" w:color="auto" w:fill="auto"/>
          </w:tcPr>
          <w:p w14:paraId="1F333392" w14:textId="77777777" w:rsidR="00B70ED0" w:rsidRPr="006C2EDE" w:rsidRDefault="00B70ED0" w:rsidP="00832851">
            <w:r w:rsidRPr="006C2EDE">
              <w:t>Jersey Bank Name</w:t>
            </w:r>
          </w:p>
        </w:tc>
        <w:tc>
          <w:tcPr>
            <w:tcW w:w="4508" w:type="dxa"/>
            <w:gridSpan w:val="4"/>
            <w:shd w:val="clear" w:color="auto" w:fill="auto"/>
          </w:tcPr>
          <w:p w14:paraId="0A4E1F91" w14:textId="77777777" w:rsidR="00B70ED0" w:rsidRPr="006C2EDE" w:rsidRDefault="00B70ED0" w:rsidP="00832851">
            <w:r w:rsidRPr="006C2EDE">
              <w:fldChar w:fldCharType="begin">
                <w:ffData>
                  <w:name w:val="Text1"/>
                  <w:enabled/>
                  <w:calcOnExit w:val="0"/>
                  <w:textInput/>
                </w:ffData>
              </w:fldChar>
            </w:r>
            <w:bookmarkStart w:id="0" w:name="Text1"/>
            <w:r w:rsidRPr="006C2EDE">
              <w:instrText xml:space="preserve"> FORMTEXT </w:instrText>
            </w:r>
            <w:r w:rsidRPr="006C2EDE">
              <w:fldChar w:fldCharType="separate"/>
            </w:r>
            <w:bookmarkStart w:id="1" w:name="_GoBack"/>
            <w:bookmarkEnd w:id="1"/>
            <w:r w:rsidRPr="006C2EDE">
              <w:rPr>
                <w:noProof/>
              </w:rPr>
              <w:t> </w:t>
            </w:r>
            <w:r w:rsidRPr="006C2EDE">
              <w:rPr>
                <w:noProof/>
              </w:rPr>
              <w:t> </w:t>
            </w:r>
            <w:r w:rsidRPr="006C2EDE">
              <w:rPr>
                <w:noProof/>
              </w:rPr>
              <w:t> </w:t>
            </w:r>
            <w:r w:rsidRPr="006C2EDE">
              <w:rPr>
                <w:noProof/>
              </w:rPr>
              <w:t> </w:t>
            </w:r>
            <w:r w:rsidRPr="006C2EDE">
              <w:rPr>
                <w:noProof/>
              </w:rPr>
              <w:t> </w:t>
            </w:r>
            <w:r w:rsidRPr="006C2EDE">
              <w:fldChar w:fldCharType="end"/>
            </w:r>
            <w:bookmarkEnd w:id="0"/>
          </w:p>
        </w:tc>
      </w:tr>
      <w:tr w:rsidR="00B70ED0" w:rsidRPr="006C2EDE" w14:paraId="07563AB9" w14:textId="77777777" w:rsidTr="003C5BAC">
        <w:tc>
          <w:tcPr>
            <w:tcW w:w="919" w:type="dxa"/>
            <w:shd w:val="clear" w:color="auto" w:fill="auto"/>
          </w:tcPr>
          <w:p w14:paraId="75CEF19B" w14:textId="77777777" w:rsidR="00B70ED0" w:rsidRPr="006C2EDE" w:rsidRDefault="00B70ED0" w:rsidP="00832851">
            <w:r w:rsidRPr="006C2EDE">
              <w:t>A.2</w:t>
            </w:r>
          </w:p>
        </w:tc>
        <w:tc>
          <w:tcPr>
            <w:tcW w:w="3725" w:type="dxa"/>
            <w:shd w:val="clear" w:color="auto" w:fill="auto"/>
          </w:tcPr>
          <w:p w14:paraId="1F17D034" w14:textId="77777777" w:rsidR="00B70ED0" w:rsidRPr="006C2EDE" w:rsidRDefault="00B70ED0" w:rsidP="00832851">
            <w:r w:rsidRPr="006C2EDE">
              <w:t>DC Reference</w:t>
            </w:r>
          </w:p>
        </w:tc>
        <w:tc>
          <w:tcPr>
            <w:tcW w:w="2254" w:type="dxa"/>
            <w:gridSpan w:val="2"/>
            <w:shd w:val="clear" w:color="auto" w:fill="auto"/>
          </w:tcPr>
          <w:p w14:paraId="6F9B2F55" w14:textId="77777777" w:rsidR="00B70ED0" w:rsidRPr="006C2EDE" w:rsidRDefault="00B70ED0" w:rsidP="00832851">
            <w:r w:rsidRPr="006C2EDE">
              <w:t>DC</w:t>
            </w:r>
          </w:p>
        </w:tc>
        <w:tc>
          <w:tcPr>
            <w:tcW w:w="2254" w:type="dxa"/>
            <w:gridSpan w:val="2"/>
            <w:shd w:val="clear" w:color="auto" w:fill="auto"/>
          </w:tcPr>
          <w:p w14:paraId="2F73C4EB" w14:textId="77777777" w:rsidR="00B70ED0" w:rsidRPr="006C2EDE" w:rsidRDefault="00B70ED0" w:rsidP="00832851">
            <w:r w:rsidRPr="006C2EDE">
              <w:fldChar w:fldCharType="begin">
                <w:ffData>
                  <w:name w:val="Text2"/>
                  <w:enabled/>
                  <w:calcOnExit w:val="0"/>
                  <w:textInput/>
                </w:ffData>
              </w:fldChar>
            </w:r>
            <w:bookmarkStart w:id="2" w:name="Text2"/>
            <w:r w:rsidRPr="006C2EDE">
              <w:instrText xml:space="preserve"> FORMTEXT </w:instrText>
            </w:r>
            <w:r w:rsidRPr="006C2EDE">
              <w:fldChar w:fldCharType="separate"/>
            </w:r>
            <w:r w:rsidRPr="006C2EDE">
              <w:rPr>
                <w:noProof/>
              </w:rPr>
              <w:t> </w:t>
            </w:r>
            <w:r w:rsidRPr="006C2EDE">
              <w:rPr>
                <w:noProof/>
              </w:rPr>
              <w:t> </w:t>
            </w:r>
            <w:r w:rsidRPr="006C2EDE">
              <w:rPr>
                <w:noProof/>
              </w:rPr>
              <w:t> </w:t>
            </w:r>
            <w:r w:rsidRPr="006C2EDE">
              <w:rPr>
                <w:noProof/>
              </w:rPr>
              <w:t> </w:t>
            </w:r>
            <w:r w:rsidRPr="006C2EDE">
              <w:rPr>
                <w:noProof/>
              </w:rPr>
              <w:t> </w:t>
            </w:r>
            <w:r w:rsidRPr="006C2EDE">
              <w:fldChar w:fldCharType="end"/>
            </w:r>
            <w:bookmarkEnd w:id="2"/>
          </w:p>
        </w:tc>
      </w:tr>
      <w:tr w:rsidR="00B70ED0" w:rsidRPr="006C2EDE" w14:paraId="0565C221" w14:textId="77777777" w:rsidTr="003C5BAC">
        <w:trPr>
          <w:trHeight w:val="501"/>
        </w:trPr>
        <w:tc>
          <w:tcPr>
            <w:tcW w:w="919" w:type="dxa"/>
            <w:shd w:val="clear" w:color="auto" w:fill="auto"/>
          </w:tcPr>
          <w:p w14:paraId="12178C66" w14:textId="77777777" w:rsidR="00B70ED0" w:rsidRPr="006C2EDE" w:rsidRDefault="00B70ED0" w:rsidP="00832851">
            <w:r w:rsidRPr="006C2EDE">
              <w:t>A.3</w:t>
            </w:r>
          </w:p>
        </w:tc>
        <w:tc>
          <w:tcPr>
            <w:tcW w:w="3725" w:type="dxa"/>
            <w:shd w:val="clear" w:color="auto" w:fill="auto"/>
          </w:tcPr>
          <w:p w14:paraId="2C71D995" w14:textId="77777777" w:rsidR="00B70ED0" w:rsidRPr="006C2EDE" w:rsidRDefault="00B70ED0" w:rsidP="00832851">
            <w:r w:rsidRPr="006C2EDE">
              <w:t>Counterparty Name</w:t>
            </w:r>
          </w:p>
        </w:tc>
        <w:tc>
          <w:tcPr>
            <w:tcW w:w="4508" w:type="dxa"/>
            <w:gridSpan w:val="4"/>
            <w:shd w:val="clear" w:color="auto" w:fill="auto"/>
          </w:tcPr>
          <w:p w14:paraId="26B4E945" w14:textId="77777777" w:rsidR="00B70ED0" w:rsidRPr="006C2EDE" w:rsidRDefault="00B70ED0" w:rsidP="00832851">
            <w:r w:rsidRPr="006C2EDE">
              <w:fldChar w:fldCharType="begin">
                <w:ffData>
                  <w:name w:val="Text3"/>
                  <w:enabled/>
                  <w:calcOnExit w:val="0"/>
                  <w:textInput/>
                </w:ffData>
              </w:fldChar>
            </w:r>
            <w:bookmarkStart w:id="3" w:name="Text3"/>
            <w:r w:rsidRPr="006C2EDE">
              <w:instrText xml:space="preserve"> FORMTEXT </w:instrText>
            </w:r>
            <w:r w:rsidRPr="006C2EDE">
              <w:fldChar w:fldCharType="separate"/>
            </w:r>
            <w:r w:rsidRPr="006C2EDE">
              <w:rPr>
                <w:noProof/>
              </w:rPr>
              <w:t> </w:t>
            </w:r>
            <w:r w:rsidRPr="006C2EDE">
              <w:rPr>
                <w:noProof/>
              </w:rPr>
              <w:t> </w:t>
            </w:r>
            <w:r w:rsidRPr="006C2EDE">
              <w:rPr>
                <w:noProof/>
              </w:rPr>
              <w:t> </w:t>
            </w:r>
            <w:r w:rsidRPr="006C2EDE">
              <w:rPr>
                <w:noProof/>
              </w:rPr>
              <w:t> </w:t>
            </w:r>
            <w:r w:rsidRPr="006C2EDE">
              <w:rPr>
                <w:noProof/>
              </w:rPr>
              <w:t> </w:t>
            </w:r>
            <w:r w:rsidRPr="006C2EDE">
              <w:fldChar w:fldCharType="end"/>
            </w:r>
            <w:bookmarkEnd w:id="3"/>
          </w:p>
        </w:tc>
      </w:tr>
      <w:tr w:rsidR="00B70ED0" w:rsidRPr="006C2EDE" w14:paraId="47F45D7C" w14:textId="77777777" w:rsidTr="003C5BAC">
        <w:tc>
          <w:tcPr>
            <w:tcW w:w="919" w:type="dxa"/>
            <w:shd w:val="clear" w:color="auto" w:fill="auto"/>
          </w:tcPr>
          <w:p w14:paraId="2BD51919" w14:textId="77777777" w:rsidR="00B70ED0" w:rsidRPr="006C2EDE" w:rsidRDefault="00B70ED0" w:rsidP="00832851">
            <w:r w:rsidRPr="006C2EDE">
              <w:t>A.4</w:t>
            </w:r>
          </w:p>
        </w:tc>
        <w:tc>
          <w:tcPr>
            <w:tcW w:w="3725" w:type="dxa"/>
            <w:shd w:val="clear" w:color="auto" w:fill="auto"/>
          </w:tcPr>
          <w:p w14:paraId="293094E6" w14:textId="77777777" w:rsidR="00B70ED0" w:rsidRPr="006C2EDE" w:rsidRDefault="00B70ED0" w:rsidP="00832851">
            <w:r w:rsidRPr="006C2EDE">
              <w:t>Last Approval Date</w:t>
            </w:r>
          </w:p>
        </w:tc>
        <w:tc>
          <w:tcPr>
            <w:tcW w:w="2127" w:type="dxa"/>
            <w:shd w:val="clear" w:color="auto" w:fill="auto"/>
          </w:tcPr>
          <w:p w14:paraId="47CCF39A" w14:textId="77777777" w:rsidR="00B70ED0" w:rsidRPr="006C2EDE" w:rsidRDefault="00B70ED0" w:rsidP="00832851">
            <w:r w:rsidRPr="006C2EDE">
              <w:t xml:space="preserve">Ref: </w:t>
            </w:r>
            <w:bookmarkStart w:id="4" w:name="Text4"/>
            <w:r w:rsidRPr="006C2EDE">
              <w:fldChar w:fldCharType="begin">
                <w:ffData>
                  <w:name w:val="Text4"/>
                  <w:enabled/>
                  <w:calcOnExit w:val="0"/>
                  <w:textInput>
                    <w:maxLength w:val="10"/>
                  </w:textInput>
                </w:ffData>
              </w:fldChar>
            </w:r>
            <w:r w:rsidRPr="006C2EDE">
              <w:instrText xml:space="preserve"> FORMTEXT </w:instrText>
            </w:r>
            <w:r w:rsidRPr="006C2EDE">
              <w:fldChar w:fldCharType="separate"/>
            </w:r>
            <w:r w:rsidRPr="006C2EDE">
              <w:rPr>
                <w:noProof/>
              </w:rPr>
              <w:t> </w:t>
            </w:r>
            <w:r w:rsidRPr="006C2EDE">
              <w:rPr>
                <w:noProof/>
              </w:rPr>
              <w:t> </w:t>
            </w:r>
            <w:r w:rsidRPr="006C2EDE">
              <w:rPr>
                <w:noProof/>
              </w:rPr>
              <w:t> </w:t>
            </w:r>
            <w:r w:rsidRPr="006C2EDE">
              <w:rPr>
                <w:noProof/>
              </w:rPr>
              <w:t> </w:t>
            </w:r>
            <w:r w:rsidRPr="006C2EDE">
              <w:rPr>
                <w:noProof/>
              </w:rPr>
              <w:t> </w:t>
            </w:r>
            <w:r w:rsidRPr="006C2EDE">
              <w:fldChar w:fldCharType="end"/>
            </w:r>
            <w:bookmarkEnd w:id="4"/>
          </w:p>
        </w:tc>
        <w:tc>
          <w:tcPr>
            <w:tcW w:w="2381" w:type="dxa"/>
            <w:gridSpan w:val="3"/>
            <w:shd w:val="clear" w:color="auto" w:fill="auto"/>
          </w:tcPr>
          <w:p w14:paraId="1CAA2FB1" w14:textId="77777777" w:rsidR="00B70ED0" w:rsidRPr="006C2EDE" w:rsidRDefault="00B70ED0" w:rsidP="00832851">
            <w:r w:rsidRPr="006C2EDE">
              <w:t>Date:</w:t>
            </w:r>
            <w:bookmarkStart w:id="5" w:name="Text5"/>
            <w:r w:rsidRPr="006C2EDE">
              <w:fldChar w:fldCharType="begin">
                <w:ffData>
                  <w:name w:val="Text5"/>
                  <w:enabled/>
                  <w:calcOnExit w:val="0"/>
                  <w:textInput>
                    <w:type w:val="number"/>
                    <w:maxLength w:val="2"/>
                  </w:textInput>
                </w:ffData>
              </w:fldChar>
            </w:r>
            <w:r w:rsidRPr="006C2EDE">
              <w:instrText xml:space="preserve"> FORMTEXT </w:instrText>
            </w:r>
            <w:r w:rsidRPr="006C2EDE">
              <w:fldChar w:fldCharType="separate"/>
            </w:r>
            <w:r w:rsidRPr="006C2EDE">
              <w:rPr>
                <w:noProof/>
              </w:rPr>
              <w:t> </w:t>
            </w:r>
            <w:r w:rsidRPr="006C2EDE">
              <w:rPr>
                <w:noProof/>
              </w:rPr>
              <w:t> </w:t>
            </w:r>
            <w:r w:rsidRPr="006C2EDE">
              <w:fldChar w:fldCharType="end"/>
            </w:r>
            <w:bookmarkEnd w:id="5"/>
            <w:r w:rsidRPr="006C2EDE">
              <w:t>/</w:t>
            </w:r>
            <w:bookmarkStart w:id="6" w:name="Text6"/>
            <w:r w:rsidRPr="006C2EDE">
              <w:fldChar w:fldCharType="begin">
                <w:ffData>
                  <w:name w:val="Text6"/>
                  <w:enabled/>
                  <w:calcOnExit w:val="0"/>
                  <w:textInput>
                    <w:type w:val="number"/>
                    <w:maxLength w:val="2"/>
                  </w:textInput>
                </w:ffData>
              </w:fldChar>
            </w:r>
            <w:r w:rsidRPr="006C2EDE">
              <w:instrText xml:space="preserve"> FORMTEXT </w:instrText>
            </w:r>
            <w:r w:rsidRPr="006C2EDE">
              <w:fldChar w:fldCharType="separate"/>
            </w:r>
            <w:r w:rsidRPr="006C2EDE">
              <w:rPr>
                <w:noProof/>
              </w:rPr>
              <w:t> </w:t>
            </w:r>
            <w:r w:rsidRPr="006C2EDE">
              <w:rPr>
                <w:noProof/>
              </w:rPr>
              <w:t> </w:t>
            </w:r>
            <w:r w:rsidRPr="006C2EDE">
              <w:fldChar w:fldCharType="end"/>
            </w:r>
            <w:bookmarkEnd w:id="6"/>
            <w:r w:rsidRPr="006C2EDE">
              <w:t>/</w:t>
            </w:r>
            <w:bookmarkStart w:id="7" w:name="Text7"/>
            <w:r w:rsidRPr="006C2EDE">
              <w:fldChar w:fldCharType="begin">
                <w:ffData>
                  <w:name w:val="Text7"/>
                  <w:enabled/>
                  <w:calcOnExit w:val="0"/>
                  <w:textInput>
                    <w:type w:val="number"/>
                    <w:maxLength w:val="4"/>
                  </w:textInput>
                </w:ffData>
              </w:fldChar>
            </w:r>
            <w:r w:rsidRPr="006C2EDE">
              <w:instrText xml:space="preserve"> FORMTEXT </w:instrText>
            </w:r>
            <w:r w:rsidRPr="006C2EDE">
              <w:fldChar w:fldCharType="separate"/>
            </w:r>
            <w:r w:rsidRPr="006C2EDE">
              <w:rPr>
                <w:noProof/>
              </w:rPr>
              <w:t> </w:t>
            </w:r>
            <w:r w:rsidRPr="006C2EDE">
              <w:rPr>
                <w:noProof/>
              </w:rPr>
              <w:t> </w:t>
            </w:r>
            <w:r w:rsidRPr="006C2EDE">
              <w:rPr>
                <w:noProof/>
              </w:rPr>
              <w:t> </w:t>
            </w:r>
            <w:r w:rsidRPr="006C2EDE">
              <w:rPr>
                <w:noProof/>
              </w:rPr>
              <w:t> </w:t>
            </w:r>
            <w:r w:rsidRPr="006C2EDE">
              <w:fldChar w:fldCharType="end"/>
            </w:r>
            <w:bookmarkEnd w:id="7"/>
          </w:p>
        </w:tc>
      </w:tr>
      <w:tr w:rsidR="00B70ED0" w:rsidRPr="006C2EDE" w14:paraId="4DCD0403" w14:textId="77777777" w:rsidTr="003C5BAC">
        <w:trPr>
          <w:trHeight w:val="360"/>
        </w:trPr>
        <w:tc>
          <w:tcPr>
            <w:tcW w:w="919" w:type="dxa"/>
            <w:vMerge w:val="restart"/>
            <w:shd w:val="clear" w:color="auto" w:fill="auto"/>
          </w:tcPr>
          <w:p w14:paraId="04B34321" w14:textId="77777777" w:rsidR="00B70ED0" w:rsidRPr="006C2EDE" w:rsidRDefault="00B70ED0" w:rsidP="00832851">
            <w:r w:rsidRPr="006C2EDE">
              <w:t>A.5</w:t>
            </w:r>
          </w:p>
        </w:tc>
        <w:tc>
          <w:tcPr>
            <w:tcW w:w="3725" w:type="dxa"/>
            <w:vMerge w:val="restart"/>
            <w:shd w:val="clear" w:color="auto" w:fill="auto"/>
          </w:tcPr>
          <w:p w14:paraId="6C22FDBC" w14:textId="77777777" w:rsidR="00B70ED0" w:rsidRPr="006C2EDE" w:rsidRDefault="00B70ED0" w:rsidP="00832851">
            <w:r w:rsidRPr="006C2EDE">
              <w:t>Total Direct Exposure</w:t>
            </w:r>
          </w:p>
        </w:tc>
        <w:tc>
          <w:tcPr>
            <w:tcW w:w="2127" w:type="dxa"/>
            <w:shd w:val="clear" w:color="auto" w:fill="auto"/>
          </w:tcPr>
          <w:p w14:paraId="156D10B5" w14:textId="77777777" w:rsidR="00B70ED0" w:rsidRPr="006C2EDE" w:rsidRDefault="00B70ED0" w:rsidP="00832851">
            <w:r w:rsidRPr="006C2EDE">
              <w:t>£ thousands:</w:t>
            </w:r>
          </w:p>
        </w:tc>
        <w:tc>
          <w:tcPr>
            <w:tcW w:w="1190" w:type="dxa"/>
            <w:gridSpan w:val="2"/>
            <w:vMerge w:val="restart"/>
            <w:shd w:val="clear" w:color="auto" w:fill="auto"/>
            <w:vAlign w:val="bottom"/>
          </w:tcPr>
          <w:p w14:paraId="1426A987" w14:textId="77777777" w:rsidR="00B70ED0" w:rsidRPr="006C2EDE" w:rsidRDefault="00B70ED0" w:rsidP="00832851">
            <w:pPr>
              <w:ind w:right="97"/>
              <w:jc w:val="right"/>
            </w:pPr>
            <w:r w:rsidRPr="006C2EDE">
              <w:fldChar w:fldCharType="begin">
                <w:ffData>
                  <w:name w:val="Text9"/>
                  <w:enabled/>
                  <w:calcOnExit w:val="0"/>
                  <w:textInput/>
                </w:ffData>
              </w:fldChar>
            </w:r>
            <w:bookmarkStart w:id="8" w:name="Text9"/>
            <w:r w:rsidRPr="006C2EDE">
              <w:instrText xml:space="preserve"> FORMTEXT </w:instrText>
            </w:r>
            <w:r w:rsidRPr="006C2EDE">
              <w:fldChar w:fldCharType="separate"/>
            </w:r>
            <w:r w:rsidRPr="006C2EDE">
              <w:rPr>
                <w:noProof/>
              </w:rPr>
              <w:t> </w:t>
            </w:r>
            <w:r w:rsidRPr="006C2EDE">
              <w:rPr>
                <w:noProof/>
              </w:rPr>
              <w:t> </w:t>
            </w:r>
            <w:r w:rsidRPr="006C2EDE">
              <w:rPr>
                <w:noProof/>
              </w:rPr>
              <w:t> </w:t>
            </w:r>
            <w:r w:rsidRPr="006C2EDE">
              <w:rPr>
                <w:noProof/>
              </w:rPr>
              <w:t> </w:t>
            </w:r>
            <w:r w:rsidRPr="006C2EDE">
              <w:rPr>
                <w:noProof/>
              </w:rPr>
              <w:t> </w:t>
            </w:r>
            <w:r w:rsidRPr="006C2EDE">
              <w:fldChar w:fldCharType="end"/>
            </w:r>
            <w:bookmarkEnd w:id="8"/>
          </w:p>
        </w:tc>
        <w:tc>
          <w:tcPr>
            <w:tcW w:w="1191" w:type="dxa"/>
            <w:vMerge w:val="restart"/>
            <w:shd w:val="clear" w:color="auto" w:fill="auto"/>
            <w:vAlign w:val="bottom"/>
          </w:tcPr>
          <w:p w14:paraId="2A42553E" w14:textId="77777777" w:rsidR="00B70ED0" w:rsidRPr="006C2EDE" w:rsidRDefault="00B70ED0" w:rsidP="00832851">
            <w:pPr>
              <w:ind w:right="97"/>
              <w:jc w:val="right"/>
            </w:pPr>
            <w:r w:rsidRPr="006C2EDE">
              <w:t>% ACR</w:t>
            </w:r>
          </w:p>
        </w:tc>
      </w:tr>
      <w:tr w:rsidR="00B70ED0" w:rsidRPr="006C2EDE" w14:paraId="170F9B8D" w14:textId="77777777" w:rsidTr="003C5BAC">
        <w:trPr>
          <w:trHeight w:val="360"/>
        </w:trPr>
        <w:tc>
          <w:tcPr>
            <w:tcW w:w="919" w:type="dxa"/>
            <w:vMerge/>
            <w:shd w:val="clear" w:color="auto" w:fill="auto"/>
          </w:tcPr>
          <w:p w14:paraId="4D1FD4C9" w14:textId="77777777" w:rsidR="00B70ED0" w:rsidRPr="006C2EDE" w:rsidRDefault="00B70ED0" w:rsidP="00832851"/>
        </w:tc>
        <w:tc>
          <w:tcPr>
            <w:tcW w:w="3725" w:type="dxa"/>
            <w:vMerge/>
            <w:shd w:val="clear" w:color="auto" w:fill="auto"/>
          </w:tcPr>
          <w:p w14:paraId="5932F9DC" w14:textId="77777777" w:rsidR="00B70ED0" w:rsidRPr="006C2EDE" w:rsidRDefault="00B70ED0" w:rsidP="00832851"/>
        </w:tc>
        <w:tc>
          <w:tcPr>
            <w:tcW w:w="2127" w:type="dxa"/>
            <w:shd w:val="clear" w:color="auto" w:fill="auto"/>
          </w:tcPr>
          <w:p w14:paraId="13A85AC5" w14:textId="77777777" w:rsidR="00B70ED0" w:rsidRPr="006C2EDE" w:rsidRDefault="00B70ED0" w:rsidP="00832851">
            <w:r w:rsidRPr="006C2EDE">
              <w:fldChar w:fldCharType="begin">
                <w:ffData>
                  <w:name w:val="Text8"/>
                  <w:enabled/>
                  <w:calcOnExit w:val="0"/>
                  <w:textInput/>
                </w:ffData>
              </w:fldChar>
            </w:r>
            <w:bookmarkStart w:id="9" w:name="Text8"/>
            <w:r w:rsidRPr="006C2EDE">
              <w:instrText xml:space="preserve"> FORMTEXT </w:instrText>
            </w:r>
            <w:r w:rsidRPr="006C2EDE">
              <w:fldChar w:fldCharType="separate"/>
            </w:r>
            <w:r w:rsidRPr="006C2EDE">
              <w:rPr>
                <w:noProof/>
              </w:rPr>
              <w:t> </w:t>
            </w:r>
            <w:r w:rsidRPr="006C2EDE">
              <w:rPr>
                <w:noProof/>
              </w:rPr>
              <w:t> </w:t>
            </w:r>
            <w:r w:rsidRPr="006C2EDE">
              <w:rPr>
                <w:noProof/>
              </w:rPr>
              <w:t> </w:t>
            </w:r>
            <w:r w:rsidRPr="006C2EDE">
              <w:rPr>
                <w:noProof/>
              </w:rPr>
              <w:t> </w:t>
            </w:r>
            <w:r w:rsidRPr="006C2EDE">
              <w:rPr>
                <w:noProof/>
              </w:rPr>
              <w:t> </w:t>
            </w:r>
            <w:r w:rsidRPr="006C2EDE">
              <w:fldChar w:fldCharType="end"/>
            </w:r>
            <w:bookmarkEnd w:id="9"/>
          </w:p>
        </w:tc>
        <w:tc>
          <w:tcPr>
            <w:tcW w:w="1190" w:type="dxa"/>
            <w:gridSpan w:val="2"/>
            <w:vMerge/>
            <w:shd w:val="clear" w:color="auto" w:fill="auto"/>
            <w:vAlign w:val="bottom"/>
          </w:tcPr>
          <w:p w14:paraId="3CAEF5FB" w14:textId="77777777" w:rsidR="00B70ED0" w:rsidRPr="006C2EDE" w:rsidRDefault="00B70ED0" w:rsidP="00832851">
            <w:pPr>
              <w:ind w:right="97"/>
              <w:jc w:val="right"/>
            </w:pPr>
          </w:p>
        </w:tc>
        <w:tc>
          <w:tcPr>
            <w:tcW w:w="1191" w:type="dxa"/>
            <w:vMerge/>
            <w:shd w:val="clear" w:color="auto" w:fill="auto"/>
            <w:vAlign w:val="bottom"/>
          </w:tcPr>
          <w:p w14:paraId="1F1F83CA" w14:textId="77777777" w:rsidR="00B70ED0" w:rsidRPr="006C2EDE" w:rsidRDefault="00B70ED0" w:rsidP="00832851">
            <w:pPr>
              <w:ind w:right="97"/>
              <w:jc w:val="right"/>
            </w:pPr>
          </w:p>
        </w:tc>
      </w:tr>
      <w:tr w:rsidR="00B70ED0" w:rsidRPr="006C2EDE" w14:paraId="1F2BECD4" w14:textId="77777777" w:rsidTr="003C5BAC">
        <w:trPr>
          <w:trHeight w:val="360"/>
        </w:trPr>
        <w:tc>
          <w:tcPr>
            <w:tcW w:w="919" w:type="dxa"/>
            <w:vMerge w:val="restart"/>
            <w:shd w:val="clear" w:color="auto" w:fill="auto"/>
          </w:tcPr>
          <w:p w14:paraId="4CCF286B" w14:textId="77777777" w:rsidR="00B70ED0" w:rsidRPr="006C2EDE" w:rsidRDefault="00B70ED0" w:rsidP="00832851">
            <w:r w:rsidRPr="006C2EDE">
              <w:t>A.6</w:t>
            </w:r>
          </w:p>
        </w:tc>
        <w:tc>
          <w:tcPr>
            <w:tcW w:w="3725" w:type="dxa"/>
            <w:vMerge w:val="restart"/>
            <w:shd w:val="clear" w:color="auto" w:fill="auto"/>
          </w:tcPr>
          <w:p w14:paraId="424E738D" w14:textId="77777777" w:rsidR="00B70ED0" w:rsidRPr="006C2EDE" w:rsidRDefault="00B70ED0" w:rsidP="00832851">
            <w:r w:rsidRPr="006C2EDE">
              <w:t>Total relevant Guarantees provided in connection with LE25s</w:t>
            </w:r>
          </w:p>
        </w:tc>
        <w:tc>
          <w:tcPr>
            <w:tcW w:w="2127" w:type="dxa"/>
            <w:shd w:val="clear" w:color="auto" w:fill="auto"/>
          </w:tcPr>
          <w:p w14:paraId="56B3CA87" w14:textId="77777777" w:rsidR="00B70ED0" w:rsidRPr="006C2EDE" w:rsidRDefault="00B70ED0" w:rsidP="00832851">
            <w:r w:rsidRPr="006C2EDE">
              <w:t>£ thousands:</w:t>
            </w:r>
          </w:p>
        </w:tc>
        <w:tc>
          <w:tcPr>
            <w:tcW w:w="1190" w:type="dxa"/>
            <w:gridSpan w:val="2"/>
            <w:vMerge w:val="restart"/>
            <w:shd w:val="clear" w:color="auto" w:fill="auto"/>
            <w:vAlign w:val="bottom"/>
          </w:tcPr>
          <w:p w14:paraId="4A6D82DF" w14:textId="77777777" w:rsidR="00B70ED0" w:rsidRPr="006C2EDE" w:rsidRDefault="00B70ED0" w:rsidP="00832851">
            <w:pPr>
              <w:ind w:right="97"/>
              <w:jc w:val="right"/>
            </w:pPr>
            <w:r w:rsidRPr="006C2EDE">
              <w:fldChar w:fldCharType="begin">
                <w:ffData>
                  <w:name w:val="Text10"/>
                  <w:enabled/>
                  <w:calcOnExit w:val="0"/>
                  <w:textInput/>
                </w:ffData>
              </w:fldChar>
            </w:r>
            <w:bookmarkStart w:id="10" w:name="Text10"/>
            <w:r w:rsidRPr="006C2EDE">
              <w:instrText xml:space="preserve"> FORMTEXT </w:instrText>
            </w:r>
            <w:r w:rsidRPr="006C2EDE">
              <w:fldChar w:fldCharType="separate"/>
            </w:r>
            <w:r w:rsidRPr="006C2EDE">
              <w:rPr>
                <w:noProof/>
              </w:rPr>
              <w:t> </w:t>
            </w:r>
            <w:r w:rsidRPr="006C2EDE">
              <w:rPr>
                <w:noProof/>
              </w:rPr>
              <w:t> </w:t>
            </w:r>
            <w:r w:rsidRPr="006C2EDE">
              <w:rPr>
                <w:noProof/>
              </w:rPr>
              <w:t> </w:t>
            </w:r>
            <w:r w:rsidRPr="006C2EDE">
              <w:rPr>
                <w:noProof/>
              </w:rPr>
              <w:t> </w:t>
            </w:r>
            <w:r w:rsidRPr="006C2EDE">
              <w:rPr>
                <w:noProof/>
              </w:rPr>
              <w:t> </w:t>
            </w:r>
            <w:r w:rsidRPr="006C2EDE">
              <w:fldChar w:fldCharType="end"/>
            </w:r>
            <w:bookmarkEnd w:id="10"/>
          </w:p>
        </w:tc>
        <w:tc>
          <w:tcPr>
            <w:tcW w:w="1191" w:type="dxa"/>
            <w:vMerge w:val="restart"/>
            <w:shd w:val="clear" w:color="auto" w:fill="auto"/>
            <w:vAlign w:val="bottom"/>
          </w:tcPr>
          <w:p w14:paraId="66427914" w14:textId="77777777" w:rsidR="00B70ED0" w:rsidRPr="006C2EDE" w:rsidRDefault="00B70ED0" w:rsidP="00832851">
            <w:pPr>
              <w:ind w:right="97"/>
              <w:jc w:val="right"/>
            </w:pPr>
            <w:r w:rsidRPr="006C2EDE">
              <w:t>% ACR</w:t>
            </w:r>
          </w:p>
        </w:tc>
      </w:tr>
      <w:tr w:rsidR="00B70ED0" w:rsidRPr="006C2EDE" w14:paraId="091F286B" w14:textId="77777777" w:rsidTr="003C5BAC">
        <w:trPr>
          <w:trHeight w:val="360"/>
        </w:trPr>
        <w:tc>
          <w:tcPr>
            <w:tcW w:w="919" w:type="dxa"/>
            <w:vMerge/>
            <w:shd w:val="clear" w:color="auto" w:fill="auto"/>
          </w:tcPr>
          <w:p w14:paraId="73293E74" w14:textId="77777777" w:rsidR="00B70ED0" w:rsidRPr="006C2EDE" w:rsidRDefault="00B70ED0" w:rsidP="00832851"/>
        </w:tc>
        <w:tc>
          <w:tcPr>
            <w:tcW w:w="3725" w:type="dxa"/>
            <w:vMerge/>
            <w:shd w:val="clear" w:color="auto" w:fill="auto"/>
          </w:tcPr>
          <w:p w14:paraId="104DE640" w14:textId="77777777" w:rsidR="00B70ED0" w:rsidRPr="006C2EDE" w:rsidRDefault="00B70ED0" w:rsidP="00832851"/>
        </w:tc>
        <w:tc>
          <w:tcPr>
            <w:tcW w:w="2127" w:type="dxa"/>
            <w:shd w:val="clear" w:color="auto" w:fill="auto"/>
          </w:tcPr>
          <w:p w14:paraId="1786CD57" w14:textId="77777777" w:rsidR="00B70ED0" w:rsidRPr="006C2EDE" w:rsidRDefault="00B70ED0" w:rsidP="00832851">
            <w:r w:rsidRPr="006C2EDE">
              <w:fldChar w:fldCharType="begin">
                <w:ffData>
                  <w:name w:val="Text11"/>
                  <w:enabled/>
                  <w:calcOnExit w:val="0"/>
                  <w:textInput/>
                </w:ffData>
              </w:fldChar>
            </w:r>
            <w:bookmarkStart w:id="11" w:name="Text11"/>
            <w:r w:rsidRPr="006C2EDE">
              <w:instrText xml:space="preserve"> FORMTEXT </w:instrText>
            </w:r>
            <w:r w:rsidRPr="006C2EDE">
              <w:fldChar w:fldCharType="separate"/>
            </w:r>
            <w:r w:rsidRPr="006C2EDE">
              <w:rPr>
                <w:noProof/>
              </w:rPr>
              <w:t> </w:t>
            </w:r>
            <w:r w:rsidRPr="006C2EDE">
              <w:rPr>
                <w:noProof/>
              </w:rPr>
              <w:t> </w:t>
            </w:r>
            <w:r w:rsidRPr="006C2EDE">
              <w:rPr>
                <w:noProof/>
              </w:rPr>
              <w:t> </w:t>
            </w:r>
            <w:r w:rsidRPr="006C2EDE">
              <w:rPr>
                <w:noProof/>
              </w:rPr>
              <w:t> </w:t>
            </w:r>
            <w:r w:rsidRPr="006C2EDE">
              <w:rPr>
                <w:noProof/>
              </w:rPr>
              <w:t> </w:t>
            </w:r>
            <w:r w:rsidRPr="006C2EDE">
              <w:fldChar w:fldCharType="end"/>
            </w:r>
            <w:bookmarkEnd w:id="11"/>
          </w:p>
        </w:tc>
        <w:tc>
          <w:tcPr>
            <w:tcW w:w="1190" w:type="dxa"/>
            <w:gridSpan w:val="2"/>
            <w:vMerge/>
            <w:shd w:val="clear" w:color="auto" w:fill="auto"/>
            <w:vAlign w:val="bottom"/>
          </w:tcPr>
          <w:p w14:paraId="29803CE7" w14:textId="77777777" w:rsidR="00B70ED0" w:rsidRPr="006C2EDE" w:rsidRDefault="00B70ED0" w:rsidP="00832851">
            <w:pPr>
              <w:ind w:right="97"/>
              <w:jc w:val="right"/>
            </w:pPr>
          </w:p>
        </w:tc>
        <w:tc>
          <w:tcPr>
            <w:tcW w:w="1191" w:type="dxa"/>
            <w:vMerge/>
            <w:shd w:val="clear" w:color="auto" w:fill="auto"/>
            <w:vAlign w:val="bottom"/>
          </w:tcPr>
          <w:p w14:paraId="37AD2988" w14:textId="77777777" w:rsidR="00B70ED0" w:rsidRPr="006C2EDE" w:rsidRDefault="00B70ED0" w:rsidP="00832851">
            <w:pPr>
              <w:ind w:right="97"/>
              <w:jc w:val="right"/>
            </w:pPr>
          </w:p>
        </w:tc>
      </w:tr>
      <w:tr w:rsidR="00B70ED0" w:rsidRPr="006C2EDE" w14:paraId="36A12F4F" w14:textId="77777777" w:rsidTr="003C5BAC">
        <w:trPr>
          <w:trHeight w:val="360"/>
        </w:trPr>
        <w:tc>
          <w:tcPr>
            <w:tcW w:w="919" w:type="dxa"/>
            <w:vMerge w:val="restart"/>
            <w:shd w:val="clear" w:color="auto" w:fill="auto"/>
          </w:tcPr>
          <w:p w14:paraId="0B5E3477" w14:textId="77777777" w:rsidR="00B70ED0" w:rsidRPr="006C2EDE" w:rsidRDefault="00B70ED0" w:rsidP="00832851">
            <w:r w:rsidRPr="006C2EDE">
              <w:t>A.7</w:t>
            </w:r>
          </w:p>
        </w:tc>
        <w:tc>
          <w:tcPr>
            <w:tcW w:w="3725" w:type="dxa"/>
            <w:vMerge w:val="restart"/>
            <w:shd w:val="clear" w:color="auto" w:fill="auto"/>
          </w:tcPr>
          <w:p w14:paraId="380F776C" w14:textId="77777777" w:rsidR="00B70ED0" w:rsidRPr="006C2EDE" w:rsidRDefault="00B70ED0" w:rsidP="00832851">
            <w:r w:rsidRPr="006C2EDE">
              <w:t>Total relevant exposures (sum of A.5 and A.6)</w:t>
            </w:r>
          </w:p>
        </w:tc>
        <w:tc>
          <w:tcPr>
            <w:tcW w:w="2127" w:type="dxa"/>
            <w:shd w:val="clear" w:color="auto" w:fill="auto"/>
          </w:tcPr>
          <w:p w14:paraId="44653AEF" w14:textId="77777777" w:rsidR="00B70ED0" w:rsidRPr="006C2EDE" w:rsidRDefault="00B70ED0" w:rsidP="00832851">
            <w:r w:rsidRPr="006C2EDE">
              <w:t>£ thousands:</w:t>
            </w:r>
          </w:p>
        </w:tc>
        <w:tc>
          <w:tcPr>
            <w:tcW w:w="1190" w:type="dxa"/>
            <w:gridSpan w:val="2"/>
            <w:vMerge w:val="restart"/>
            <w:shd w:val="clear" w:color="auto" w:fill="auto"/>
            <w:vAlign w:val="bottom"/>
          </w:tcPr>
          <w:p w14:paraId="7A92AE59" w14:textId="77777777" w:rsidR="00B70ED0" w:rsidRPr="006C2EDE" w:rsidRDefault="00B70ED0" w:rsidP="00832851">
            <w:pPr>
              <w:ind w:right="97"/>
              <w:jc w:val="right"/>
            </w:pPr>
            <w:r w:rsidRPr="006C2EDE">
              <w:fldChar w:fldCharType="begin">
                <w:ffData>
                  <w:name w:val="Text12"/>
                  <w:enabled/>
                  <w:calcOnExit w:val="0"/>
                  <w:textInput/>
                </w:ffData>
              </w:fldChar>
            </w:r>
            <w:bookmarkStart w:id="12" w:name="Text12"/>
            <w:r w:rsidRPr="006C2EDE">
              <w:instrText xml:space="preserve"> FORMTEXT </w:instrText>
            </w:r>
            <w:r w:rsidRPr="006C2EDE">
              <w:fldChar w:fldCharType="separate"/>
            </w:r>
            <w:r w:rsidRPr="006C2EDE">
              <w:rPr>
                <w:noProof/>
              </w:rPr>
              <w:t> </w:t>
            </w:r>
            <w:r w:rsidRPr="006C2EDE">
              <w:rPr>
                <w:noProof/>
              </w:rPr>
              <w:t> </w:t>
            </w:r>
            <w:r w:rsidRPr="006C2EDE">
              <w:rPr>
                <w:noProof/>
              </w:rPr>
              <w:t> </w:t>
            </w:r>
            <w:r w:rsidRPr="006C2EDE">
              <w:rPr>
                <w:noProof/>
              </w:rPr>
              <w:t> </w:t>
            </w:r>
            <w:r w:rsidRPr="006C2EDE">
              <w:rPr>
                <w:noProof/>
              </w:rPr>
              <w:t> </w:t>
            </w:r>
            <w:r w:rsidRPr="006C2EDE">
              <w:fldChar w:fldCharType="end"/>
            </w:r>
            <w:bookmarkEnd w:id="12"/>
          </w:p>
        </w:tc>
        <w:tc>
          <w:tcPr>
            <w:tcW w:w="1191" w:type="dxa"/>
            <w:vMerge w:val="restart"/>
            <w:shd w:val="clear" w:color="auto" w:fill="auto"/>
            <w:vAlign w:val="bottom"/>
          </w:tcPr>
          <w:p w14:paraId="68379021" w14:textId="77777777" w:rsidR="00B70ED0" w:rsidRPr="006C2EDE" w:rsidRDefault="00B70ED0" w:rsidP="00832851">
            <w:pPr>
              <w:ind w:right="97"/>
              <w:jc w:val="right"/>
            </w:pPr>
            <w:r w:rsidRPr="006C2EDE">
              <w:t>% ACR</w:t>
            </w:r>
          </w:p>
        </w:tc>
      </w:tr>
      <w:tr w:rsidR="00B70ED0" w:rsidRPr="006C2EDE" w14:paraId="4E6507FA" w14:textId="77777777" w:rsidTr="003C5BAC">
        <w:trPr>
          <w:trHeight w:val="360"/>
        </w:trPr>
        <w:tc>
          <w:tcPr>
            <w:tcW w:w="919" w:type="dxa"/>
            <w:vMerge/>
            <w:shd w:val="clear" w:color="auto" w:fill="auto"/>
          </w:tcPr>
          <w:p w14:paraId="60A0C410" w14:textId="77777777" w:rsidR="00B70ED0" w:rsidRPr="006C2EDE" w:rsidRDefault="00B70ED0" w:rsidP="00832851"/>
        </w:tc>
        <w:tc>
          <w:tcPr>
            <w:tcW w:w="3725" w:type="dxa"/>
            <w:vMerge/>
            <w:shd w:val="clear" w:color="auto" w:fill="auto"/>
          </w:tcPr>
          <w:p w14:paraId="128E75E7" w14:textId="77777777" w:rsidR="00B70ED0" w:rsidRPr="006C2EDE" w:rsidRDefault="00B70ED0" w:rsidP="00832851"/>
        </w:tc>
        <w:tc>
          <w:tcPr>
            <w:tcW w:w="2127" w:type="dxa"/>
            <w:shd w:val="clear" w:color="auto" w:fill="auto"/>
          </w:tcPr>
          <w:p w14:paraId="7E4DDB75" w14:textId="77777777" w:rsidR="00B70ED0" w:rsidRPr="006C2EDE" w:rsidRDefault="00B70ED0" w:rsidP="00832851">
            <w:r w:rsidRPr="006C2EDE">
              <w:fldChar w:fldCharType="begin">
                <w:ffData>
                  <w:name w:val="Text13"/>
                  <w:enabled/>
                  <w:calcOnExit w:val="0"/>
                  <w:textInput/>
                </w:ffData>
              </w:fldChar>
            </w:r>
            <w:bookmarkStart w:id="13" w:name="Text13"/>
            <w:r w:rsidRPr="006C2EDE">
              <w:instrText xml:space="preserve"> FORMTEXT </w:instrText>
            </w:r>
            <w:r w:rsidRPr="006C2EDE">
              <w:fldChar w:fldCharType="separate"/>
            </w:r>
            <w:r w:rsidRPr="006C2EDE">
              <w:rPr>
                <w:noProof/>
              </w:rPr>
              <w:t> </w:t>
            </w:r>
            <w:r w:rsidRPr="006C2EDE">
              <w:rPr>
                <w:noProof/>
              </w:rPr>
              <w:t> </w:t>
            </w:r>
            <w:r w:rsidRPr="006C2EDE">
              <w:rPr>
                <w:noProof/>
              </w:rPr>
              <w:t> </w:t>
            </w:r>
            <w:r w:rsidRPr="006C2EDE">
              <w:rPr>
                <w:noProof/>
              </w:rPr>
              <w:t> </w:t>
            </w:r>
            <w:r w:rsidRPr="006C2EDE">
              <w:rPr>
                <w:noProof/>
              </w:rPr>
              <w:t> </w:t>
            </w:r>
            <w:r w:rsidRPr="006C2EDE">
              <w:fldChar w:fldCharType="end"/>
            </w:r>
            <w:bookmarkEnd w:id="13"/>
          </w:p>
        </w:tc>
        <w:tc>
          <w:tcPr>
            <w:tcW w:w="1190" w:type="dxa"/>
            <w:gridSpan w:val="2"/>
            <w:vMerge/>
            <w:shd w:val="clear" w:color="auto" w:fill="auto"/>
            <w:vAlign w:val="bottom"/>
          </w:tcPr>
          <w:p w14:paraId="0BE90EB8" w14:textId="77777777" w:rsidR="00B70ED0" w:rsidRPr="006C2EDE" w:rsidRDefault="00B70ED0" w:rsidP="00832851">
            <w:pPr>
              <w:ind w:right="97"/>
              <w:jc w:val="right"/>
            </w:pPr>
          </w:p>
        </w:tc>
        <w:tc>
          <w:tcPr>
            <w:tcW w:w="1191" w:type="dxa"/>
            <w:vMerge/>
            <w:shd w:val="clear" w:color="auto" w:fill="auto"/>
            <w:vAlign w:val="bottom"/>
          </w:tcPr>
          <w:p w14:paraId="06E65C06" w14:textId="77777777" w:rsidR="00B70ED0" w:rsidRPr="006C2EDE" w:rsidRDefault="00B70ED0" w:rsidP="00832851">
            <w:pPr>
              <w:ind w:right="97"/>
              <w:jc w:val="right"/>
            </w:pPr>
          </w:p>
        </w:tc>
      </w:tr>
      <w:tr w:rsidR="00B70ED0" w:rsidRPr="006C2EDE" w14:paraId="20145A71" w14:textId="77777777" w:rsidTr="003C5BAC">
        <w:trPr>
          <w:trHeight w:val="375"/>
        </w:trPr>
        <w:tc>
          <w:tcPr>
            <w:tcW w:w="919" w:type="dxa"/>
            <w:vMerge w:val="restart"/>
            <w:shd w:val="clear" w:color="auto" w:fill="auto"/>
          </w:tcPr>
          <w:p w14:paraId="14EFEBB2" w14:textId="77777777" w:rsidR="00B70ED0" w:rsidRPr="006C2EDE" w:rsidRDefault="00B70ED0" w:rsidP="00832851">
            <w:r w:rsidRPr="006C2EDE">
              <w:t>A.8</w:t>
            </w:r>
          </w:p>
        </w:tc>
        <w:tc>
          <w:tcPr>
            <w:tcW w:w="3725" w:type="dxa"/>
            <w:vMerge w:val="restart"/>
            <w:shd w:val="clear" w:color="auto" w:fill="auto"/>
          </w:tcPr>
          <w:p w14:paraId="5331D864" w14:textId="77777777" w:rsidR="00B70ED0" w:rsidRPr="006C2EDE" w:rsidRDefault="00B70ED0" w:rsidP="00832851">
            <w:r w:rsidRPr="006C2EDE">
              <w:t>Current Concession Limit</w:t>
            </w:r>
          </w:p>
        </w:tc>
        <w:tc>
          <w:tcPr>
            <w:tcW w:w="2127" w:type="dxa"/>
            <w:shd w:val="clear" w:color="auto" w:fill="auto"/>
          </w:tcPr>
          <w:p w14:paraId="3A474E2B" w14:textId="77777777" w:rsidR="00B70ED0" w:rsidRPr="006C2EDE" w:rsidRDefault="00B70ED0" w:rsidP="00832851">
            <w:r w:rsidRPr="006C2EDE">
              <w:t>£ thousands:</w:t>
            </w:r>
          </w:p>
        </w:tc>
        <w:tc>
          <w:tcPr>
            <w:tcW w:w="1190" w:type="dxa"/>
            <w:gridSpan w:val="2"/>
            <w:vMerge w:val="restart"/>
            <w:shd w:val="clear" w:color="auto" w:fill="auto"/>
            <w:vAlign w:val="bottom"/>
          </w:tcPr>
          <w:p w14:paraId="5C8E994B" w14:textId="77777777" w:rsidR="00B70ED0" w:rsidRPr="006C2EDE" w:rsidRDefault="00B70ED0" w:rsidP="00832851">
            <w:pPr>
              <w:ind w:right="97"/>
              <w:jc w:val="right"/>
            </w:pPr>
            <w:r w:rsidRPr="006C2EDE">
              <w:fldChar w:fldCharType="begin">
                <w:ffData>
                  <w:name w:val="Text15"/>
                  <w:enabled/>
                  <w:calcOnExit w:val="0"/>
                  <w:textInput/>
                </w:ffData>
              </w:fldChar>
            </w:r>
            <w:bookmarkStart w:id="14" w:name="Text15"/>
            <w:r w:rsidRPr="006C2EDE">
              <w:instrText xml:space="preserve"> FORMTEXT </w:instrText>
            </w:r>
            <w:r w:rsidRPr="006C2EDE">
              <w:fldChar w:fldCharType="separate"/>
            </w:r>
            <w:r w:rsidRPr="006C2EDE">
              <w:rPr>
                <w:noProof/>
              </w:rPr>
              <w:t> </w:t>
            </w:r>
            <w:r w:rsidRPr="006C2EDE">
              <w:rPr>
                <w:noProof/>
              </w:rPr>
              <w:t> </w:t>
            </w:r>
            <w:r w:rsidRPr="006C2EDE">
              <w:rPr>
                <w:noProof/>
              </w:rPr>
              <w:t> </w:t>
            </w:r>
            <w:r w:rsidRPr="006C2EDE">
              <w:rPr>
                <w:noProof/>
              </w:rPr>
              <w:t> </w:t>
            </w:r>
            <w:r w:rsidRPr="006C2EDE">
              <w:rPr>
                <w:noProof/>
              </w:rPr>
              <w:t> </w:t>
            </w:r>
            <w:r w:rsidRPr="006C2EDE">
              <w:fldChar w:fldCharType="end"/>
            </w:r>
            <w:bookmarkEnd w:id="14"/>
          </w:p>
        </w:tc>
        <w:tc>
          <w:tcPr>
            <w:tcW w:w="1191" w:type="dxa"/>
            <w:vMerge w:val="restart"/>
            <w:shd w:val="clear" w:color="auto" w:fill="auto"/>
            <w:vAlign w:val="bottom"/>
          </w:tcPr>
          <w:p w14:paraId="659BABA2" w14:textId="77777777" w:rsidR="00B70ED0" w:rsidRPr="006C2EDE" w:rsidRDefault="00B70ED0" w:rsidP="00832851">
            <w:pPr>
              <w:ind w:right="97"/>
              <w:jc w:val="right"/>
            </w:pPr>
            <w:r w:rsidRPr="006C2EDE">
              <w:t>% ACR</w:t>
            </w:r>
          </w:p>
        </w:tc>
      </w:tr>
      <w:tr w:rsidR="00B70ED0" w:rsidRPr="006C2EDE" w14:paraId="087207AD" w14:textId="77777777" w:rsidTr="003C5BAC">
        <w:trPr>
          <w:trHeight w:val="375"/>
        </w:trPr>
        <w:tc>
          <w:tcPr>
            <w:tcW w:w="919" w:type="dxa"/>
            <w:vMerge/>
            <w:shd w:val="clear" w:color="auto" w:fill="auto"/>
          </w:tcPr>
          <w:p w14:paraId="47DE6CCE" w14:textId="77777777" w:rsidR="00B70ED0" w:rsidRPr="006C2EDE" w:rsidRDefault="00B70ED0" w:rsidP="00832851"/>
        </w:tc>
        <w:tc>
          <w:tcPr>
            <w:tcW w:w="3725" w:type="dxa"/>
            <w:vMerge/>
            <w:shd w:val="clear" w:color="auto" w:fill="auto"/>
          </w:tcPr>
          <w:p w14:paraId="3B00E6D0" w14:textId="77777777" w:rsidR="00B70ED0" w:rsidRPr="006C2EDE" w:rsidRDefault="00B70ED0" w:rsidP="00832851"/>
        </w:tc>
        <w:tc>
          <w:tcPr>
            <w:tcW w:w="2127" w:type="dxa"/>
            <w:shd w:val="clear" w:color="auto" w:fill="auto"/>
          </w:tcPr>
          <w:p w14:paraId="2CA39A72" w14:textId="77777777" w:rsidR="00B70ED0" w:rsidRPr="006C2EDE" w:rsidRDefault="00B70ED0" w:rsidP="00832851">
            <w:r w:rsidRPr="006C2EDE">
              <w:fldChar w:fldCharType="begin">
                <w:ffData>
                  <w:name w:val="Text14"/>
                  <w:enabled/>
                  <w:calcOnExit w:val="0"/>
                  <w:textInput/>
                </w:ffData>
              </w:fldChar>
            </w:r>
            <w:bookmarkStart w:id="15" w:name="Text14"/>
            <w:r w:rsidRPr="006C2EDE">
              <w:instrText xml:space="preserve"> FORMTEXT </w:instrText>
            </w:r>
            <w:r w:rsidRPr="006C2EDE">
              <w:fldChar w:fldCharType="separate"/>
            </w:r>
            <w:r w:rsidRPr="006C2EDE">
              <w:rPr>
                <w:noProof/>
              </w:rPr>
              <w:t> </w:t>
            </w:r>
            <w:r w:rsidRPr="006C2EDE">
              <w:rPr>
                <w:noProof/>
              </w:rPr>
              <w:t> </w:t>
            </w:r>
            <w:r w:rsidRPr="006C2EDE">
              <w:rPr>
                <w:noProof/>
              </w:rPr>
              <w:t> </w:t>
            </w:r>
            <w:r w:rsidRPr="006C2EDE">
              <w:rPr>
                <w:noProof/>
              </w:rPr>
              <w:t> </w:t>
            </w:r>
            <w:r w:rsidRPr="006C2EDE">
              <w:rPr>
                <w:noProof/>
              </w:rPr>
              <w:t> </w:t>
            </w:r>
            <w:r w:rsidRPr="006C2EDE">
              <w:fldChar w:fldCharType="end"/>
            </w:r>
            <w:bookmarkEnd w:id="15"/>
          </w:p>
        </w:tc>
        <w:tc>
          <w:tcPr>
            <w:tcW w:w="1190" w:type="dxa"/>
            <w:gridSpan w:val="2"/>
            <w:vMerge/>
            <w:shd w:val="clear" w:color="auto" w:fill="auto"/>
            <w:vAlign w:val="bottom"/>
          </w:tcPr>
          <w:p w14:paraId="1B68DBF0" w14:textId="77777777" w:rsidR="00B70ED0" w:rsidRPr="006C2EDE" w:rsidRDefault="00B70ED0" w:rsidP="00832851">
            <w:pPr>
              <w:ind w:right="97"/>
              <w:jc w:val="right"/>
            </w:pPr>
          </w:p>
        </w:tc>
        <w:tc>
          <w:tcPr>
            <w:tcW w:w="1191" w:type="dxa"/>
            <w:vMerge/>
            <w:shd w:val="clear" w:color="auto" w:fill="auto"/>
            <w:vAlign w:val="bottom"/>
          </w:tcPr>
          <w:p w14:paraId="20CA3578" w14:textId="77777777" w:rsidR="00B70ED0" w:rsidRPr="006C2EDE" w:rsidRDefault="00B70ED0" w:rsidP="00832851">
            <w:pPr>
              <w:ind w:right="97"/>
              <w:jc w:val="right"/>
            </w:pPr>
          </w:p>
        </w:tc>
      </w:tr>
      <w:tr w:rsidR="00B70ED0" w:rsidRPr="006C2EDE" w14:paraId="15E48AA9" w14:textId="77777777" w:rsidTr="003C5BAC">
        <w:trPr>
          <w:trHeight w:val="390"/>
        </w:trPr>
        <w:tc>
          <w:tcPr>
            <w:tcW w:w="919" w:type="dxa"/>
            <w:vMerge w:val="restart"/>
            <w:shd w:val="clear" w:color="auto" w:fill="auto"/>
          </w:tcPr>
          <w:p w14:paraId="199D2B7A" w14:textId="77777777" w:rsidR="00B70ED0" w:rsidRPr="006C2EDE" w:rsidRDefault="00B70ED0" w:rsidP="00832851">
            <w:r w:rsidRPr="006C2EDE">
              <w:t>A.9</w:t>
            </w:r>
          </w:p>
        </w:tc>
        <w:tc>
          <w:tcPr>
            <w:tcW w:w="3725" w:type="dxa"/>
            <w:vMerge w:val="restart"/>
            <w:shd w:val="clear" w:color="auto" w:fill="auto"/>
          </w:tcPr>
          <w:p w14:paraId="3D99A091" w14:textId="77777777" w:rsidR="00B70ED0" w:rsidRPr="006C2EDE" w:rsidRDefault="00B70ED0" w:rsidP="00832851">
            <w:r w:rsidRPr="006C2EDE">
              <w:t>Requested Concession Limit</w:t>
            </w:r>
          </w:p>
        </w:tc>
        <w:tc>
          <w:tcPr>
            <w:tcW w:w="2127" w:type="dxa"/>
            <w:shd w:val="clear" w:color="auto" w:fill="auto"/>
          </w:tcPr>
          <w:p w14:paraId="49B1ABD3" w14:textId="77777777" w:rsidR="00B70ED0" w:rsidRPr="006C2EDE" w:rsidRDefault="00B70ED0" w:rsidP="00832851">
            <w:r w:rsidRPr="006C2EDE">
              <w:t>£ thousands:</w:t>
            </w:r>
          </w:p>
        </w:tc>
        <w:tc>
          <w:tcPr>
            <w:tcW w:w="1190" w:type="dxa"/>
            <w:gridSpan w:val="2"/>
            <w:vMerge w:val="restart"/>
            <w:shd w:val="clear" w:color="auto" w:fill="auto"/>
            <w:vAlign w:val="bottom"/>
          </w:tcPr>
          <w:p w14:paraId="40198CA1" w14:textId="77777777" w:rsidR="00B70ED0" w:rsidRPr="006C2EDE" w:rsidRDefault="00B70ED0" w:rsidP="00832851">
            <w:pPr>
              <w:ind w:right="97"/>
              <w:jc w:val="right"/>
            </w:pPr>
            <w:r w:rsidRPr="006C2EDE">
              <w:fldChar w:fldCharType="begin">
                <w:ffData>
                  <w:name w:val="Text17"/>
                  <w:enabled/>
                  <w:calcOnExit w:val="0"/>
                  <w:textInput/>
                </w:ffData>
              </w:fldChar>
            </w:r>
            <w:bookmarkStart w:id="16" w:name="Text17"/>
            <w:r w:rsidRPr="006C2EDE">
              <w:instrText xml:space="preserve"> FORMTEXT </w:instrText>
            </w:r>
            <w:r w:rsidRPr="006C2EDE">
              <w:fldChar w:fldCharType="separate"/>
            </w:r>
            <w:r w:rsidRPr="006C2EDE">
              <w:rPr>
                <w:noProof/>
              </w:rPr>
              <w:t> </w:t>
            </w:r>
            <w:r w:rsidRPr="006C2EDE">
              <w:rPr>
                <w:noProof/>
              </w:rPr>
              <w:t> </w:t>
            </w:r>
            <w:r w:rsidRPr="006C2EDE">
              <w:rPr>
                <w:noProof/>
              </w:rPr>
              <w:t> </w:t>
            </w:r>
            <w:r w:rsidRPr="006C2EDE">
              <w:rPr>
                <w:noProof/>
              </w:rPr>
              <w:t> </w:t>
            </w:r>
            <w:r w:rsidRPr="006C2EDE">
              <w:rPr>
                <w:noProof/>
              </w:rPr>
              <w:t> </w:t>
            </w:r>
            <w:r w:rsidRPr="006C2EDE">
              <w:fldChar w:fldCharType="end"/>
            </w:r>
            <w:bookmarkEnd w:id="16"/>
          </w:p>
        </w:tc>
        <w:tc>
          <w:tcPr>
            <w:tcW w:w="1191" w:type="dxa"/>
            <w:vMerge w:val="restart"/>
            <w:shd w:val="clear" w:color="auto" w:fill="auto"/>
            <w:vAlign w:val="bottom"/>
          </w:tcPr>
          <w:p w14:paraId="2F34C133" w14:textId="77777777" w:rsidR="00B70ED0" w:rsidRPr="006C2EDE" w:rsidRDefault="00B70ED0" w:rsidP="00832851">
            <w:pPr>
              <w:ind w:right="97"/>
              <w:jc w:val="right"/>
            </w:pPr>
            <w:r w:rsidRPr="006C2EDE">
              <w:t>% ACR</w:t>
            </w:r>
          </w:p>
        </w:tc>
      </w:tr>
      <w:tr w:rsidR="00B70ED0" w:rsidRPr="006C2EDE" w14:paraId="6B071C25" w14:textId="77777777" w:rsidTr="003C5BAC">
        <w:trPr>
          <w:trHeight w:val="390"/>
        </w:trPr>
        <w:tc>
          <w:tcPr>
            <w:tcW w:w="919" w:type="dxa"/>
            <w:vMerge/>
            <w:shd w:val="clear" w:color="auto" w:fill="auto"/>
          </w:tcPr>
          <w:p w14:paraId="7BA833A8" w14:textId="77777777" w:rsidR="00B70ED0" w:rsidRPr="006C2EDE" w:rsidRDefault="00B70ED0" w:rsidP="00832851"/>
        </w:tc>
        <w:tc>
          <w:tcPr>
            <w:tcW w:w="3725" w:type="dxa"/>
            <w:vMerge/>
            <w:shd w:val="clear" w:color="auto" w:fill="auto"/>
          </w:tcPr>
          <w:p w14:paraId="7ED2B20F" w14:textId="77777777" w:rsidR="00B70ED0" w:rsidRPr="006C2EDE" w:rsidRDefault="00B70ED0" w:rsidP="00832851"/>
        </w:tc>
        <w:tc>
          <w:tcPr>
            <w:tcW w:w="2127" w:type="dxa"/>
            <w:shd w:val="clear" w:color="auto" w:fill="auto"/>
          </w:tcPr>
          <w:p w14:paraId="7405D75E" w14:textId="77777777" w:rsidR="00B70ED0" w:rsidRPr="006C2EDE" w:rsidRDefault="00B70ED0" w:rsidP="00832851">
            <w:r w:rsidRPr="006C2EDE">
              <w:fldChar w:fldCharType="begin">
                <w:ffData>
                  <w:name w:val="Text16"/>
                  <w:enabled/>
                  <w:calcOnExit w:val="0"/>
                  <w:textInput/>
                </w:ffData>
              </w:fldChar>
            </w:r>
            <w:bookmarkStart w:id="17" w:name="Text16"/>
            <w:r w:rsidRPr="006C2EDE">
              <w:instrText xml:space="preserve"> FORMTEXT </w:instrText>
            </w:r>
            <w:r w:rsidRPr="006C2EDE">
              <w:fldChar w:fldCharType="separate"/>
            </w:r>
            <w:r w:rsidRPr="006C2EDE">
              <w:rPr>
                <w:noProof/>
              </w:rPr>
              <w:t> </w:t>
            </w:r>
            <w:r w:rsidRPr="006C2EDE">
              <w:rPr>
                <w:noProof/>
              </w:rPr>
              <w:t> </w:t>
            </w:r>
            <w:r w:rsidRPr="006C2EDE">
              <w:rPr>
                <w:noProof/>
              </w:rPr>
              <w:t> </w:t>
            </w:r>
            <w:r w:rsidRPr="006C2EDE">
              <w:rPr>
                <w:noProof/>
              </w:rPr>
              <w:t> </w:t>
            </w:r>
            <w:r w:rsidRPr="006C2EDE">
              <w:rPr>
                <w:noProof/>
              </w:rPr>
              <w:t> </w:t>
            </w:r>
            <w:r w:rsidRPr="006C2EDE">
              <w:fldChar w:fldCharType="end"/>
            </w:r>
            <w:bookmarkEnd w:id="17"/>
          </w:p>
        </w:tc>
        <w:tc>
          <w:tcPr>
            <w:tcW w:w="1190" w:type="dxa"/>
            <w:gridSpan w:val="2"/>
            <w:vMerge/>
            <w:shd w:val="clear" w:color="auto" w:fill="auto"/>
          </w:tcPr>
          <w:p w14:paraId="1F241CF9" w14:textId="77777777" w:rsidR="00B70ED0" w:rsidRPr="006C2EDE" w:rsidRDefault="00B70ED0" w:rsidP="00832851">
            <w:pPr>
              <w:ind w:right="97"/>
              <w:jc w:val="right"/>
            </w:pPr>
          </w:p>
        </w:tc>
        <w:tc>
          <w:tcPr>
            <w:tcW w:w="1191" w:type="dxa"/>
            <w:vMerge/>
            <w:shd w:val="clear" w:color="auto" w:fill="auto"/>
          </w:tcPr>
          <w:p w14:paraId="47783E9E" w14:textId="77777777" w:rsidR="00B70ED0" w:rsidRPr="006C2EDE" w:rsidRDefault="00B70ED0" w:rsidP="00832851">
            <w:pPr>
              <w:ind w:right="97"/>
              <w:jc w:val="right"/>
            </w:pPr>
          </w:p>
        </w:tc>
      </w:tr>
      <w:tr w:rsidR="00B70ED0" w:rsidRPr="006C2EDE" w14:paraId="0AB81976" w14:textId="77777777" w:rsidTr="003C5BAC">
        <w:trPr>
          <w:trHeight w:val="65"/>
        </w:trPr>
        <w:tc>
          <w:tcPr>
            <w:tcW w:w="919" w:type="dxa"/>
            <w:vMerge w:val="restart"/>
            <w:shd w:val="clear" w:color="auto" w:fill="auto"/>
          </w:tcPr>
          <w:p w14:paraId="0ACFB51A" w14:textId="77777777" w:rsidR="00B70ED0" w:rsidRPr="006C2EDE" w:rsidRDefault="00B70ED0" w:rsidP="00832851">
            <w:r w:rsidRPr="006C2EDE">
              <w:t>A.10</w:t>
            </w:r>
          </w:p>
        </w:tc>
        <w:tc>
          <w:tcPr>
            <w:tcW w:w="3725" w:type="dxa"/>
            <w:vMerge w:val="restart"/>
            <w:shd w:val="clear" w:color="auto" w:fill="auto"/>
          </w:tcPr>
          <w:p w14:paraId="5D634B15" w14:textId="77777777" w:rsidR="00B70ED0" w:rsidRPr="006C2EDE" w:rsidRDefault="00B70ED0" w:rsidP="00832851">
            <w:r>
              <w:t>Adjusted Capital Base (</w:t>
            </w:r>
            <w:r w:rsidRPr="006C2EDE">
              <w:rPr>
                <w:b/>
              </w:rPr>
              <w:t>ACB</w:t>
            </w:r>
            <w:r w:rsidRPr="006C2EDE">
              <w:t>)</w:t>
            </w:r>
          </w:p>
          <w:p w14:paraId="45445E03" w14:textId="77777777" w:rsidR="00B70ED0" w:rsidRPr="006C2EDE" w:rsidRDefault="00B70ED0" w:rsidP="00832851">
            <w:r w:rsidRPr="006C2EDE">
              <w:t xml:space="preserve"> </w:t>
            </w:r>
          </w:p>
        </w:tc>
        <w:tc>
          <w:tcPr>
            <w:tcW w:w="2127" w:type="dxa"/>
            <w:shd w:val="clear" w:color="auto" w:fill="auto"/>
          </w:tcPr>
          <w:p w14:paraId="6AD77CD1" w14:textId="77777777" w:rsidR="00B70ED0" w:rsidRPr="006C2EDE" w:rsidRDefault="00B70ED0" w:rsidP="00832851">
            <w:r w:rsidRPr="006C2EDE">
              <w:t>£ thousands:</w:t>
            </w:r>
          </w:p>
        </w:tc>
        <w:tc>
          <w:tcPr>
            <w:tcW w:w="2381" w:type="dxa"/>
            <w:gridSpan w:val="3"/>
            <w:shd w:val="clear" w:color="auto" w:fill="auto"/>
          </w:tcPr>
          <w:p w14:paraId="67DC550F" w14:textId="77777777" w:rsidR="00B70ED0" w:rsidRPr="006C2EDE" w:rsidRDefault="00B70ED0" w:rsidP="00832851">
            <w:pPr>
              <w:ind w:right="97"/>
            </w:pPr>
            <w:r w:rsidRPr="006C2EDE">
              <w:t>Acc Currency:</w:t>
            </w:r>
          </w:p>
        </w:tc>
      </w:tr>
      <w:tr w:rsidR="00B70ED0" w:rsidRPr="006C2EDE" w14:paraId="73F5BC97" w14:textId="77777777" w:rsidTr="003C5BAC">
        <w:trPr>
          <w:trHeight w:val="360"/>
        </w:trPr>
        <w:tc>
          <w:tcPr>
            <w:tcW w:w="919" w:type="dxa"/>
            <w:vMerge/>
            <w:shd w:val="clear" w:color="auto" w:fill="auto"/>
          </w:tcPr>
          <w:p w14:paraId="53B584C1" w14:textId="77777777" w:rsidR="00B70ED0" w:rsidRPr="006C2EDE" w:rsidRDefault="00B70ED0" w:rsidP="00832851"/>
        </w:tc>
        <w:tc>
          <w:tcPr>
            <w:tcW w:w="3725" w:type="dxa"/>
            <w:vMerge/>
            <w:shd w:val="clear" w:color="auto" w:fill="auto"/>
          </w:tcPr>
          <w:p w14:paraId="75B2C57D" w14:textId="77777777" w:rsidR="00B70ED0" w:rsidRPr="006C2EDE" w:rsidRDefault="00B70ED0" w:rsidP="00832851"/>
        </w:tc>
        <w:tc>
          <w:tcPr>
            <w:tcW w:w="2127" w:type="dxa"/>
            <w:shd w:val="clear" w:color="auto" w:fill="auto"/>
          </w:tcPr>
          <w:p w14:paraId="664F4365" w14:textId="77777777" w:rsidR="00B70ED0" w:rsidRPr="006C2EDE" w:rsidRDefault="00B70ED0" w:rsidP="00832851">
            <w:r w:rsidRPr="006C2EDE">
              <w:fldChar w:fldCharType="begin">
                <w:ffData>
                  <w:name w:val="Text18"/>
                  <w:enabled/>
                  <w:calcOnExit w:val="0"/>
                  <w:textInput/>
                </w:ffData>
              </w:fldChar>
            </w:r>
            <w:bookmarkStart w:id="18" w:name="Text18"/>
            <w:r w:rsidRPr="006C2EDE">
              <w:instrText xml:space="preserve"> FORMTEXT </w:instrText>
            </w:r>
            <w:r w:rsidRPr="006C2EDE">
              <w:fldChar w:fldCharType="separate"/>
            </w:r>
            <w:r w:rsidRPr="006C2EDE">
              <w:rPr>
                <w:noProof/>
              </w:rPr>
              <w:t> </w:t>
            </w:r>
            <w:r w:rsidRPr="006C2EDE">
              <w:rPr>
                <w:noProof/>
              </w:rPr>
              <w:t> </w:t>
            </w:r>
            <w:r w:rsidRPr="006C2EDE">
              <w:rPr>
                <w:noProof/>
              </w:rPr>
              <w:t> </w:t>
            </w:r>
            <w:r w:rsidRPr="006C2EDE">
              <w:rPr>
                <w:noProof/>
              </w:rPr>
              <w:t> </w:t>
            </w:r>
            <w:r w:rsidRPr="006C2EDE">
              <w:rPr>
                <w:noProof/>
              </w:rPr>
              <w:t> </w:t>
            </w:r>
            <w:r w:rsidRPr="006C2EDE">
              <w:fldChar w:fldCharType="end"/>
            </w:r>
            <w:bookmarkEnd w:id="18"/>
          </w:p>
        </w:tc>
        <w:tc>
          <w:tcPr>
            <w:tcW w:w="2381" w:type="dxa"/>
            <w:gridSpan w:val="3"/>
            <w:shd w:val="clear" w:color="auto" w:fill="auto"/>
          </w:tcPr>
          <w:p w14:paraId="09D9649E" w14:textId="77777777" w:rsidR="00B70ED0" w:rsidRPr="006C2EDE" w:rsidRDefault="00B70ED0" w:rsidP="00832851">
            <w:pPr>
              <w:ind w:right="97"/>
            </w:pPr>
            <w:r w:rsidRPr="006C2EDE">
              <w:fldChar w:fldCharType="begin">
                <w:ffData>
                  <w:name w:val="Text19"/>
                  <w:enabled/>
                  <w:calcOnExit w:val="0"/>
                  <w:textInput/>
                </w:ffData>
              </w:fldChar>
            </w:r>
            <w:bookmarkStart w:id="19" w:name="Text19"/>
            <w:r w:rsidRPr="006C2EDE">
              <w:instrText xml:space="preserve"> FORMTEXT </w:instrText>
            </w:r>
            <w:r w:rsidRPr="006C2EDE">
              <w:fldChar w:fldCharType="separate"/>
            </w:r>
            <w:r w:rsidRPr="006C2EDE">
              <w:rPr>
                <w:noProof/>
              </w:rPr>
              <w:t> </w:t>
            </w:r>
            <w:r w:rsidRPr="006C2EDE">
              <w:rPr>
                <w:noProof/>
              </w:rPr>
              <w:t> </w:t>
            </w:r>
            <w:r w:rsidRPr="006C2EDE">
              <w:rPr>
                <w:noProof/>
              </w:rPr>
              <w:t> </w:t>
            </w:r>
            <w:r w:rsidRPr="006C2EDE">
              <w:rPr>
                <w:noProof/>
              </w:rPr>
              <w:t> </w:t>
            </w:r>
            <w:r w:rsidRPr="006C2EDE">
              <w:rPr>
                <w:noProof/>
              </w:rPr>
              <w:t> </w:t>
            </w:r>
            <w:r w:rsidRPr="006C2EDE">
              <w:fldChar w:fldCharType="end"/>
            </w:r>
            <w:bookmarkEnd w:id="19"/>
          </w:p>
        </w:tc>
      </w:tr>
      <w:tr w:rsidR="00B70ED0" w:rsidRPr="006C2EDE" w14:paraId="1D5A2406" w14:textId="77777777" w:rsidTr="003C5BAC">
        <w:trPr>
          <w:trHeight w:val="345"/>
        </w:trPr>
        <w:tc>
          <w:tcPr>
            <w:tcW w:w="919" w:type="dxa"/>
            <w:vMerge w:val="restart"/>
            <w:shd w:val="clear" w:color="auto" w:fill="auto"/>
          </w:tcPr>
          <w:p w14:paraId="3550D9BA" w14:textId="77777777" w:rsidR="00B70ED0" w:rsidRPr="006C2EDE" w:rsidRDefault="00B70ED0" w:rsidP="00832851">
            <w:r w:rsidRPr="006C2EDE">
              <w:t>A.11</w:t>
            </w:r>
          </w:p>
        </w:tc>
        <w:tc>
          <w:tcPr>
            <w:tcW w:w="3725" w:type="dxa"/>
            <w:vMerge w:val="restart"/>
            <w:shd w:val="clear" w:color="auto" w:fill="auto"/>
          </w:tcPr>
          <w:p w14:paraId="79BD8B8F" w14:textId="77777777" w:rsidR="00B70ED0" w:rsidRPr="006C2EDE" w:rsidRDefault="00B70ED0" w:rsidP="00832851">
            <w:r>
              <w:t>Agreed Capital Resources (</w:t>
            </w:r>
            <w:r w:rsidRPr="006C2EDE">
              <w:rPr>
                <w:b/>
              </w:rPr>
              <w:t>ACR</w:t>
            </w:r>
            <w:r w:rsidRPr="006C2EDE">
              <w:t>)</w:t>
            </w:r>
          </w:p>
        </w:tc>
        <w:tc>
          <w:tcPr>
            <w:tcW w:w="2127" w:type="dxa"/>
            <w:shd w:val="clear" w:color="auto" w:fill="auto"/>
          </w:tcPr>
          <w:p w14:paraId="779FE8BA" w14:textId="77777777" w:rsidR="00B70ED0" w:rsidRPr="006C2EDE" w:rsidRDefault="00B70ED0" w:rsidP="00832851">
            <w:r w:rsidRPr="006C2EDE">
              <w:t>£ thousands:</w:t>
            </w:r>
          </w:p>
        </w:tc>
        <w:tc>
          <w:tcPr>
            <w:tcW w:w="2381" w:type="dxa"/>
            <w:gridSpan w:val="3"/>
            <w:shd w:val="clear" w:color="auto" w:fill="auto"/>
          </w:tcPr>
          <w:p w14:paraId="4CB02A78" w14:textId="77777777" w:rsidR="00B70ED0" w:rsidRPr="006C2EDE" w:rsidRDefault="00B70ED0" w:rsidP="00832851">
            <w:pPr>
              <w:ind w:right="97"/>
            </w:pPr>
            <w:r w:rsidRPr="006C2EDE">
              <w:t>Acc Currency:</w:t>
            </w:r>
          </w:p>
        </w:tc>
      </w:tr>
      <w:tr w:rsidR="00B70ED0" w:rsidRPr="006C2EDE" w14:paraId="5287131F" w14:textId="77777777" w:rsidTr="003C5BAC">
        <w:trPr>
          <w:trHeight w:val="345"/>
        </w:trPr>
        <w:tc>
          <w:tcPr>
            <w:tcW w:w="919" w:type="dxa"/>
            <w:vMerge/>
            <w:shd w:val="clear" w:color="auto" w:fill="auto"/>
          </w:tcPr>
          <w:p w14:paraId="2624B945" w14:textId="77777777" w:rsidR="00B70ED0" w:rsidRPr="006C2EDE" w:rsidRDefault="00B70ED0" w:rsidP="00832851"/>
        </w:tc>
        <w:tc>
          <w:tcPr>
            <w:tcW w:w="3725" w:type="dxa"/>
            <w:vMerge/>
            <w:shd w:val="clear" w:color="auto" w:fill="auto"/>
          </w:tcPr>
          <w:p w14:paraId="69E463A8" w14:textId="77777777" w:rsidR="00B70ED0" w:rsidRPr="006C2EDE" w:rsidRDefault="00B70ED0" w:rsidP="00832851"/>
        </w:tc>
        <w:tc>
          <w:tcPr>
            <w:tcW w:w="2127" w:type="dxa"/>
            <w:shd w:val="clear" w:color="auto" w:fill="auto"/>
          </w:tcPr>
          <w:p w14:paraId="79D00AD4" w14:textId="77777777" w:rsidR="00B70ED0" w:rsidRPr="006C2EDE" w:rsidRDefault="00B70ED0" w:rsidP="00832851">
            <w:r w:rsidRPr="006C2EDE">
              <w:fldChar w:fldCharType="begin">
                <w:ffData>
                  <w:name w:val="Text20"/>
                  <w:enabled/>
                  <w:calcOnExit w:val="0"/>
                  <w:textInput/>
                </w:ffData>
              </w:fldChar>
            </w:r>
            <w:bookmarkStart w:id="20" w:name="Text20"/>
            <w:r w:rsidRPr="006C2EDE">
              <w:instrText xml:space="preserve"> FORMTEXT </w:instrText>
            </w:r>
            <w:r w:rsidRPr="006C2EDE">
              <w:fldChar w:fldCharType="separate"/>
            </w:r>
            <w:r w:rsidRPr="006C2EDE">
              <w:rPr>
                <w:noProof/>
              </w:rPr>
              <w:t> </w:t>
            </w:r>
            <w:r w:rsidRPr="006C2EDE">
              <w:rPr>
                <w:noProof/>
              </w:rPr>
              <w:t> </w:t>
            </w:r>
            <w:r w:rsidRPr="006C2EDE">
              <w:rPr>
                <w:noProof/>
              </w:rPr>
              <w:t> </w:t>
            </w:r>
            <w:r w:rsidRPr="006C2EDE">
              <w:rPr>
                <w:noProof/>
              </w:rPr>
              <w:t> </w:t>
            </w:r>
            <w:r w:rsidRPr="006C2EDE">
              <w:rPr>
                <w:noProof/>
              </w:rPr>
              <w:t> </w:t>
            </w:r>
            <w:r w:rsidRPr="006C2EDE">
              <w:fldChar w:fldCharType="end"/>
            </w:r>
            <w:bookmarkEnd w:id="20"/>
          </w:p>
        </w:tc>
        <w:tc>
          <w:tcPr>
            <w:tcW w:w="2381" w:type="dxa"/>
            <w:gridSpan w:val="3"/>
            <w:shd w:val="clear" w:color="auto" w:fill="auto"/>
          </w:tcPr>
          <w:p w14:paraId="3D3C6F50" w14:textId="77777777" w:rsidR="00B70ED0" w:rsidRPr="006C2EDE" w:rsidRDefault="00B70ED0" w:rsidP="00832851">
            <w:pPr>
              <w:ind w:right="97"/>
            </w:pPr>
            <w:r w:rsidRPr="006C2EDE">
              <w:fldChar w:fldCharType="begin">
                <w:ffData>
                  <w:name w:val="Text21"/>
                  <w:enabled/>
                  <w:calcOnExit w:val="0"/>
                  <w:textInput/>
                </w:ffData>
              </w:fldChar>
            </w:r>
            <w:bookmarkStart w:id="21" w:name="Text21"/>
            <w:r w:rsidRPr="006C2EDE">
              <w:instrText xml:space="preserve"> FORMTEXT </w:instrText>
            </w:r>
            <w:r w:rsidRPr="006C2EDE">
              <w:fldChar w:fldCharType="separate"/>
            </w:r>
            <w:r w:rsidRPr="006C2EDE">
              <w:rPr>
                <w:noProof/>
              </w:rPr>
              <w:t> </w:t>
            </w:r>
            <w:r w:rsidRPr="006C2EDE">
              <w:rPr>
                <w:noProof/>
              </w:rPr>
              <w:t> </w:t>
            </w:r>
            <w:r w:rsidRPr="006C2EDE">
              <w:rPr>
                <w:noProof/>
              </w:rPr>
              <w:t> </w:t>
            </w:r>
            <w:r w:rsidRPr="006C2EDE">
              <w:rPr>
                <w:noProof/>
              </w:rPr>
              <w:t> </w:t>
            </w:r>
            <w:r w:rsidRPr="006C2EDE">
              <w:rPr>
                <w:noProof/>
              </w:rPr>
              <w:t> </w:t>
            </w:r>
            <w:r w:rsidRPr="006C2EDE">
              <w:fldChar w:fldCharType="end"/>
            </w:r>
            <w:bookmarkEnd w:id="21"/>
          </w:p>
        </w:tc>
      </w:tr>
      <w:tr w:rsidR="00B70ED0" w:rsidRPr="006C2EDE" w14:paraId="5BE9B51D" w14:textId="77777777" w:rsidTr="003C5BAC">
        <w:trPr>
          <w:trHeight w:val="328"/>
        </w:trPr>
        <w:tc>
          <w:tcPr>
            <w:tcW w:w="919" w:type="dxa"/>
            <w:shd w:val="clear" w:color="auto" w:fill="auto"/>
          </w:tcPr>
          <w:p w14:paraId="22F57BE8" w14:textId="77777777" w:rsidR="00B70ED0" w:rsidRPr="006C2EDE" w:rsidRDefault="00B70ED0" w:rsidP="00832851">
            <w:r w:rsidRPr="006C2EDE">
              <w:t>A.11.1</w:t>
            </w:r>
          </w:p>
        </w:tc>
        <w:tc>
          <w:tcPr>
            <w:tcW w:w="3725" w:type="dxa"/>
            <w:shd w:val="clear" w:color="auto" w:fill="auto"/>
          </w:tcPr>
          <w:p w14:paraId="3E9F3F7C" w14:textId="77777777" w:rsidR="00B70ED0" w:rsidRPr="006C2EDE" w:rsidRDefault="00B70ED0" w:rsidP="00832851">
            <w:r w:rsidRPr="006C2EDE">
              <w:t>Reconciliation between ACR and ACB</w:t>
            </w:r>
          </w:p>
        </w:tc>
        <w:tc>
          <w:tcPr>
            <w:tcW w:w="4508" w:type="dxa"/>
            <w:gridSpan w:val="4"/>
            <w:shd w:val="clear" w:color="auto" w:fill="auto"/>
          </w:tcPr>
          <w:p w14:paraId="7E534778" w14:textId="77777777" w:rsidR="00B70ED0" w:rsidRPr="006C2EDE" w:rsidRDefault="00B70ED0" w:rsidP="00832851">
            <w:pPr>
              <w:ind w:right="97"/>
            </w:pPr>
            <w:r w:rsidRPr="006C2EDE">
              <w:fldChar w:fldCharType="begin">
                <w:ffData>
                  <w:name w:val="Text22"/>
                  <w:enabled/>
                  <w:calcOnExit w:val="0"/>
                  <w:textInput/>
                </w:ffData>
              </w:fldChar>
            </w:r>
            <w:bookmarkStart w:id="22" w:name="Text22"/>
            <w:r w:rsidRPr="006C2EDE">
              <w:instrText xml:space="preserve"> FORMTEXT </w:instrText>
            </w:r>
            <w:r w:rsidRPr="006C2EDE">
              <w:fldChar w:fldCharType="separate"/>
            </w:r>
            <w:r w:rsidRPr="006C2EDE">
              <w:rPr>
                <w:noProof/>
              </w:rPr>
              <w:t> </w:t>
            </w:r>
            <w:r w:rsidRPr="006C2EDE">
              <w:rPr>
                <w:noProof/>
              </w:rPr>
              <w:t> </w:t>
            </w:r>
            <w:r w:rsidRPr="006C2EDE">
              <w:rPr>
                <w:noProof/>
              </w:rPr>
              <w:t> </w:t>
            </w:r>
            <w:r w:rsidRPr="006C2EDE">
              <w:rPr>
                <w:noProof/>
              </w:rPr>
              <w:t> </w:t>
            </w:r>
            <w:r w:rsidRPr="006C2EDE">
              <w:rPr>
                <w:noProof/>
              </w:rPr>
              <w:t> </w:t>
            </w:r>
            <w:r w:rsidRPr="006C2EDE">
              <w:fldChar w:fldCharType="end"/>
            </w:r>
            <w:bookmarkEnd w:id="22"/>
          </w:p>
        </w:tc>
      </w:tr>
    </w:tbl>
    <w:p w14:paraId="2FD5F061" w14:textId="77777777" w:rsidR="00B70ED0" w:rsidRDefault="00B70ED0" w:rsidP="00B70ED0">
      <w:pPr>
        <w:rPr>
          <w:lang w:eastAsia="zh-TW"/>
        </w:rPr>
        <w:sectPr w:rsidR="00B70ED0" w:rsidSect="003C5BAC">
          <w:headerReference w:type="first" r:id="rId19"/>
          <w:pgSz w:w="11906" w:h="16838" w:code="9"/>
          <w:pgMar w:top="1418" w:right="1418" w:bottom="1418" w:left="1418" w:header="709" w:footer="709" w:gutter="0"/>
          <w:cols w:space="708"/>
          <w:titlePg/>
          <w:docGrid w:linePitch="360"/>
        </w:sectPr>
      </w:pPr>
    </w:p>
    <w:p w14:paraId="3D7380B8" w14:textId="77777777" w:rsidR="00B70ED0" w:rsidRPr="00B70ED0" w:rsidRDefault="00B70ED0" w:rsidP="00B70ED0">
      <w:pPr>
        <w:rPr>
          <w:lang w:eastAsia="zh-TW"/>
        </w:rPr>
      </w:pP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919"/>
        <w:gridCol w:w="4034"/>
        <w:gridCol w:w="2109"/>
        <w:gridCol w:w="2109"/>
      </w:tblGrid>
      <w:tr w:rsidR="00B70ED0" w:rsidRPr="006C2EDE" w14:paraId="55C9F950" w14:textId="77777777" w:rsidTr="003C5BAC">
        <w:trPr>
          <w:tblHeader/>
        </w:trPr>
        <w:tc>
          <w:tcPr>
            <w:tcW w:w="919" w:type="dxa"/>
            <w:shd w:val="clear" w:color="auto" w:fill="087DBA" w:themeFill="accent2"/>
          </w:tcPr>
          <w:p w14:paraId="131DF7A0" w14:textId="77777777" w:rsidR="00B70ED0" w:rsidRPr="003C5BAC" w:rsidRDefault="00B70ED0" w:rsidP="00832851">
            <w:pPr>
              <w:rPr>
                <w:b/>
                <w:color w:val="FFFFFF" w:themeColor="background2"/>
              </w:rPr>
            </w:pPr>
            <w:r w:rsidRPr="003C5BAC">
              <w:rPr>
                <w:b/>
                <w:color w:val="FFFFFF" w:themeColor="background2"/>
              </w:rPr>
              <w:t>No.</w:t>
            </w:r>
          </w:p>
        </w:tc>
        <w:tc>
          <w:tcPr>
            <w:tcW w:w="8252" w:type="dxa"/>
            <w:gridSpan w:val="3"/>
            <w:shd w:val="clear" w:color="auto" w:fill="087DBA" w:themeFill="accent2"/>
          </w:tcPr>
          <w:p w14:paraId="7FB1745C" w14:textId="77777777" w:rsidR="00B70ED0" w:rsidRPr="003C5BAC" w:rsidRDefault="00B70ED0" w:rsidP="00832851">
            <w:pPr>
              <w:rPr>
                <w:b/>
                <w:color w:val="FFFFFF" w:themeColor="background2"/>
              </w:rPr>
            </w:pPr>
            <w:r w:rsidRPr="003C5BAC">
              <w:rPr>
                <w:b/>
                <w:color w:val="FFFFFF" w:themeColor="background2"/>
              </w:rPr>
              <w:t>Section B: Counterparty details</w:t>
            </w:r>
          </w:p>
        </w:tc>
      </w:tr>
      <w:tr w:rsidR="00B70ED0" w:rsidRPr="006C2EDE" w14:paraId="5B800EE7" w14:textId="77777777" w:rsidTr="003C5BAC">
        <w:trPr>
          <w:trHeight w:val="360"/>
        </w:trPr>
        <w:tc>
          <w:tcPr>
            <w:tcW w:w="919" w:type="dxa"/>
            <w:vMerge w:val="restart"/>
            <w:shd w:val="clear" w:color="auto" w:fill="auto"/>
          </w:tcPr>
          <w:p w14:paraId="406E50B2" w14:textId="77777777" w:rsidR="00B70ED0" w:rsidRPr="006C2EDE" w:rsidRDefault="00B70ED0" w:rsidP="00832851">
            <w:r w:rsidRPr="006C2EDE">
              <w:t>B.1</w:t>
            </w:r>
          </w:p>
        </w:tc>
        <w:tc>
          <w:tcPr>
            <w:tcW w:w="4034" w:type="dxa"/>
            <w:vMerge w:val="restart"/>
            <w:shd w:val="clear" w:color="auto" w:fill="auto"/>
          </w:tcPr>
          <w:p w14:paraId="631AA650" w14:textId="77777777" w:rsidR="00B70ED0" w:rsidRPr="006C2EDE" w:rsidRDefault="00B70ED0" w:rsidP="00832851">
            <w:r w:rsidRPr="006C2EDE">
              <w:t>Bank: Lowest Rating of Bank</w:t>
            </w:r>
          </w:p>
        </w:tc>
        <w:tc>
          <w:tcPr>
            <w:tcW w:w="2109" w:type="dxa"/>
            <w:shd w:val="clear" w:color="auto" w:fill="auto"/>
          </w:tcPr>
          <w:p w14:paraId="106B2940" w14:textId="77777777" w:rsidR="00B70ED0" w:rsidRPr="006C2EDE" w:rsidRDefault="00B70ED0" w:rsidP="00832851">
            <w:r w:rsidRPr="006C2EDE">
              <w:t>Rating:</w:t>
            </w:r>
          </w:p>
        </w:tc>
        <w:tc>
          <w:tcPr>
            <w:tcW w:w="2109" w:type="dxa"/>
            <w:shd w:val="clear" w:color="auto" w:fill="auto"/>
          </w:tcPr>
          <w:p w14:paraId="7A1A3C16" w14:textId="77777777" w:rsidR="00B70ED0" w:rsidRPr="006C2EDE" w:rsidRDefault="00B70ED0" w:rsidP="00832851">
            <w:r w:rsidRPr="006C2EDE">
              <w:t>Agency:</w:t>
            </w:r>
          </w:p>
        </w:tc>
      </w:tr>
      <w:tr w:rsidR="00B70ED0" w:rsidRPr="006C2EDE" w14:paraId="3DCB8244" w14:textId="77777777" w:rsidTr="003C5BAC">
        <w:trPr>
          <w:trHeight w:val="360"/>
        </w:trPr>
        <w:tc>
          <w:tcPr>
            <w:tcW w:w="919" w:type="dxa"/>
            <w:vMerge/>
            <w:shd w:val="clear" w:color="auto" w:fill="auto"/>
          </w:tcPr>
          <w:p w14:paraId="5AC897F2" w14:textId="77777777" w:rsidR="00B70ED0" w:rsidRPr="006C2EDE" w:rsidRDefault="00B70ED0" w:rsidP="00832851"/>
        </w:tc>
        <w:tc>
          <w:tcPr>
            <w:tcW w:w="4034" w:type="dxa"/>
            <w:vMerge/>
            <w:shd w:val="clear" w:color="auto" w:fill="auto"/>
          </w:tcPr>
          <w:p w14:paraId="5C7A0B8F" w14:textId="77777777" w:rsidR="00B70ED0" w:rsidRPr="006C2EDE" w:rsidRDefault="00B70ED0" w:rsidP="00832851"/>
        </w:tc>
        <w:tc>
          <w:tcPr>
            <w:tcW w:w="2109" w:type="dxa"/>
            <w:shd w:val="clear" w:color="auto" w:fill="auto"/>
          </w:tcPr>
          <w:p w14:paraId="511A5553" w14:textId="77777777" w:rsidR="00B70ED0" w:rsidRPr="006C2EDE" w:rsidRDefault="00B70ED0" w:rsidP="00832851">
            <w:r w:rsidRPr="006C2EDE">
              <w:fldChar w:fldCharType="begin">
                <w:ffData>
                  <w:name w:val="Text23"/>
                  <w:enabled/>
                  <w:calcOnExit w:val="0"/>
                  <w:textInput/>
                </w:ffData>
              </w:fldChar>
            </w:r>
            <w:bookmarkStart w:id="23" w:name="Text23"/>
            <w:r w:rsidRPr="006C2EDE">
              <w:instrText xml:space="preserve"> FORMTEXT </w:instrText>
            </w:r>
            <w:r w:rsidRPr="006C2EDE">
              <w:fldChar w:fldCharType="separate"/>
            </w:r>
            <w:r w:rsidRPr="006C2EDE">
              <w:rPr>
                <w:noProof/>
              </w:rPr>
              <w:t> </w:t>
            </w:r>
            <w:r w:rsidRPr="006C2EDE">
              <w:rPr>
                <w:noProof/>
              </w:rPr>
              <w:t> </w:t>
            </w:r>
            <w:r w:rsidRPr="006C2EDE">
              <w:rPr>
                <w:noProof/>
              </w:rPr>
              <w:t> </w:t>
            </w:r>
            <w:r w:rsidRPr="006C2EDE">
              <w:rPr>
                <w:noProof/>
              </w:rPr>
              <w:t> </w:t>
            </w:r>
            <w:r w:rsidRPr="006C2EDE">
              <w:rPr>
                <w:noProof/>
              </w:rPr>
              <w:t> </w:t>
            </w:r>
            <w:r w:rsidRPr="006C2EDE">
              <w:fldChar w:fldCharType="end"/>
            </w:r>
            <w:bookmarkEnd w:id="23"/>
          </w:p>
        </w:tc>
        <w:tc>
          <w:tcPr>
            <w:tcW w:w="2109" w:type="dxa"/>
            <w:shd w:val="clear" w:color="auto" w:fill="auto"/>
          </w:tcPr>
          <w:p w14:paraId="7A482BF6" w14:textId="77777777" w:rsidR="00B70ED0" w:rsidRPr="006C2EDE" w:rsidRDefault="00B70ED0" w:rsidP="00832851">
            <w:r w:rsidRPr="006C2EDE">
              <w:fldChar w:fldCharType="begin">
                <w:ffData>
                  <w:name w:val="Text24"/>
                  <w:enabled/>
                  <w:calcOnExit w:val="0"/>
                  <w:textInput/>
                </w:ffData>
              </w:fldChar>
            </w:r>
            <w:bookmarkStart w:id="24" w:name="Text24"/>
            <w:r w:rsidRPr="006C2EDE">
              <w:instrText xml:space="preserve"> FORMTEXT </w:instrText>
            </w:r>
            <w:r w:rsidRPr="006C2EDE">
              <w:fldChar w:fldCharType="separate"/>
            </w:r>
            <w:r w:rsidRPr="006C2EDE">
              <w:rPr>
                <w:noProof/>
              </w:rPr>
              <w:t> </w:t>
            </w:r>
            <w:r w:rsidRPr="006C2EDE">
              <w:rPr>
                <w:noProof/>
              </w:rPr>
              <w:t> </w:t>
            </w:r>
            <w:r w:rsidRPr="006C2EDE">
              <w:rPr>
                <w:noProof/>
              </w:rPr>
              <w:t> </w:t>
            </w:r>
            <w:r w:rsidRPr="006C2EDE">
              <w:rPr>
                <w:noProof/>
              </w:rPr>
              <w:t> </w:t>
            </w:r>
            <w:r w:rsidRPr="006C2EDE">
              <w:rPr>
                <w:noProof/>
              </w:rPr>
              <w:t> </w:t>
            </w:r>
            <w:r w:rsidRPr="006C2EDE">
              <w:fldChar w:fldCharType="end"/>
            </w:r>
            <w:bookmarkEnd w:id="24"/>
          </w:p>
        </w:tc>
      </w:tr>
      <w:tr w:rsidR="00B70ED0" w:rsidRPr="006C2EDE" w14:paraId="25D16991" w14:textId="77777777" w:rsidTr="003C5BAC">
        <w:trPr>
          <w:trHeight w:val="360"/>
        </w:trPr>
        <w:tc>
          <w:tcPr>
            <w:tcW w:w="919" w:type="dxa"/>
            <w:vMerge w:val="restart"/>
            <w:shd w:val="clear" w:color="auto" w:fill="auto"/>
          </w:tcPr>
          <w:p w14:paraId="435134F5" w14:textId="77777777" w:rsidR="00B70ED0" w:rsidRPr="006C2EDE" w:rsidRDefault="00B70ED0" w:rsidP="00832851">
            <w:r w:rsidRPr="006C2EDE">
              <w:t>B.2</w:t>
            </w:r>
          </w:p>
          <w:p w14:paraId="1D697512" w14:textId="77777777" w:rsidR="00B70ED0" w:rsidRPr="006C2EDE" w:rsidRDefault="00B70ED0" w:rsidP="00832851"/>
        </w:tc>
        <w:tc>
          <w:tcPr>
            <w:tcW w:w="4034" w:type="dxa"/>
            <w:vMerge w:val="restart"/>
            <w:shd w:val="clear" w:color="auto" w:fill="auto"/>
          </w:tcPr>
          <w:p w14:paraId="71BCF3C0" w14:textId="77777777" w:rsidR="00B70ED0" w:rsidRPr="006C2EDE" w:rsidRDefault="00B70ED0" w:rsidP="00832851">
            <w:r w:rsidRPr="006C2EDE">
              <w:t>HI-OECD Government:</w:t>
            </w:r>
          </w:p>
          <w:p w14:paraId="78E00023" w14:textId="77777777" w:rsidR="00B70ED0" w:rsidRPr="006C2EDE" w:rsidRDefault="00B70ED0" w:rsidP="00832851">
            <w:r w:rsidRPr="006C2EDE">
              <w:t>Lowest Rating of Government</w:t>
            </w:r>
          </w:p>
        </w:tc>
        <w:tc>
          <w:tcPr>
            <w:tcW w:w="2109" w:type="dxa"/>
            <w:shd w:val="clear" w:color="auto" w:fill="auto"/>
          </w:tcPr>
          <w:p w14:paraId="4472346D" w14:textId="77777777" w:rsidR="00B70ED0" w:rsidRPr="006C2EDE" w:rsidRDefault="00B70ED0" w:rsidP="00832851">
            <w:r w:rsidRPr="006C2EDE">
              <w:t>Rating:</w:t>
            </w:r>
          </w:p>
        </w:tc>
        <w:tc>
          <w:tcPr>
            <w:tcW w:w="2109" w:type="dxa"/>
            <w:shd w:val="clear" w:color="auto" w:fill="auto"/>
          </w:tcPr>
          <w:p w14:paraId="6C522139" w14:textId="77777777" w:rsidR="00B70ED0" w:rsidRPr="006C2EDE" w:rsidRDefault="00B70ED0" w:rsidP="00832851">
            <w:r w:rsidRPr="006C2EDE">
              <w:t>Agency:</w:t>
            </w:r>
          </w:p>
        </w:tc>
      </w:tr>
      <w:tr w:rsidR="00B70ED0" w:rsidRPr="006C2EDE" w14:paraId="298A8D20" w14:textId="77777777" w:rsidTr="003C5BAC">
        <w:trPr>
          <w:trHeight w:val="360"/>
        </w:trPr>
        <w:tc>
          <w:tcPr>
            <w:tcW w:w="919" w:type="dxa"/>
            <w:vMerge/>
            <w:shd w:val="clear" w:color="auto" w:fill="auto"/>
          </w:tcPr>
          <w:p w14:paraId="6DCB9BD7" w14:textId="77777777" w:rsidR="00B70ED0" w:rsidRPr="006C2EDE" w:rsidRDefault="00B70ED0" w:rsidP="00832851"/>
        </w:tc>
        <w:tc>
          <w:tcPr>
            <w:tcW w:w="4034" w:type="dxa"/>
            <w:vMerge/>
            <w:shd w:val="clear" w:color="auto" w:fill="auto"/>
          </w:tcPr>
          <w:p w14:paraId="372681D7" w14:textId="77777777" w:rsidR="00B70ED0" w:rsidRPr="006C2EDE" w:rsidRDefault="00B70ED0" w:rsidP="00832851"/>
        </w:tc>
        <w:tc>
          <w:tcPr>
            <w:tcW w:w="2109" w:type="dxa"/>
            <w:shd w:val="clear" w:color="auto" w:fill="auto"/>
          </w:tcPr>
          <w:p w14:paraId="5B4FDCF6" w14:textId="77777777" w:rsidR="00B70ED0" w:rsidRPr="006C2EDE" w:rsidRDefault="00B70ED0" w:rsidP="00832851">
            <w:r w:rsidRPr="006C2EDE">
              <w:fldChar w:fldCharType="begin">
                <w:ffData>
                  <w:name w:val="Text25"/>
                  <w:enabled/>
                  <w:calcOnExit w:val="0"/>
                  <w:textInput/>
                </w:ffData>
              </w:fldChar>
            </w:r>
            <w:bookmarkStart w:id="25" w:name="Text25"/>
            <w:r w:rsidRPr="006C2EDE">
              <w:instrText xml:space="preserve"> FORMTEXT </w:instrText>
            </w:r>
            <w:r w:rsidRPr="006C2EDE">
              <w:fldChar w:fldCharType="separate"/>
            </w:r>
            <w:r w:rsidRPr="006C2EDE">
              <w:rPr>
                <w:noProof/>
              </w:rPr>
              <w:t> </w:t>
            </w:r>
            <w:r w:rsidRPr="006C2EDE">
              <w:rPr>
                <w:noProof/>
              </w:rPr>
              <w:t> </w:t>
            </w:r>
            <w:r w:rsidRPr="006C2EDE">
              <w:rPr>
                <w:noProof/>
              </w:rPr>
              <w:t> </w:t>
            </w:r>
            <w:r w:rsidRPr="006C2EDE">
              <w:rPr>
                <w:noProof/>
              </w:rPr>
              <w:t> </w:t>
            </w:r>
            <w:r w:rsidRPr="006C2EDE">
              <w:rPr>
                <w:noProof/>
              </w:rPr>
              <w:t> </w:t>
            </w:r>
            <w:r w:rsidRPr="006C2EDE">
              <w:fldChar w:fldCharType="end"/>
            </w:r>
            <w:bookmarkEnd w:id="25"/>
          </w:p>
        </w:tc>
        <w:tc>
          <w:tcPr>
            <w:tcW w:w="2109" w:type="dxa"/>
            <w:shd w:val="clear" w:color="auto" w:fill="auto"/>
          </w:tcPr>
          <w:p w14:paraId="21DCAAA0" w14:textId="77777777" w:rsidR="00B70ED0" w:rsidRPr="006C2EDE" w:rsidRDefault="00B70ED0" w:rsidP="00832851">
            <w:r w:rsidRPr="006C2EDE">
              <w:fldChar w:fldCharType="begin">
                <w:ffData>
                  <w:name w:val="Text26"/>
                  <w:enabled/>
                  <w:calcOnExit w:val="0"/>
                  <w:textInput/>
                </w:ffData>
              </w:fldChar>
            </w:r>
            <w:bookmarkStart w:id="26" w:name="Text26"/>
            <w:r w:rsidRPr="006C2EDE">
              <w:instrText xml:space="preserve"> FORMTEXT </w:instrText>
            </w:r>
            <w:r w:rsidRPr="006C2EDE">
              <w:fldChar w:fldCharType="separate"/>
            </w:r>
            <w:r w:rsidRPr="006C2EDE">
              <w:rPr>
                <w:noProof/>
              </w:rPr>
              <w:t> </w:t>
            </w:r>
            <w:r w:rsidRPr="006C2EDE">
              <w:rPr>
                <w:noProof/>
              </w:rPr>
              <w:t> </w:t>
            </w:r>
            <w:r w:rsidRPr="006C2EDE">
              <w:rPr>
                <w:noProof/>
              </w:rPr>
              <w:t> </w:t>
            </w:r>
            <w:r w:rsidRPr="006C2EDE">
              <w:rPr>
                <w:noProof/>
              </w:rPr>
              <w:t> </w:t>
            </w:r>
            <w:r w:rsidRPr="006C2EDE">
              <w:rPr>
                <w:noProof/>
              </w:rPr>
              <w:t> </w:t>
            </w:r>
            <w:r w:rsidRPr="006C2EDE">
              <w:fldChar w:fldCharType="end"/>
            </w:r>
            <w:bookmarkEnd w:id="26"/>
          </w:p>
        </w:tc>
      </w:tr>
      <w:tr w:rsidR="00B70ED0" w:rsidRPr="006C2EDE" w14:paraId="77DBFEBD" w14:textId="77777777" w:rsidTr="003C5BAC">
        <w:trPr>
          <w:trHeight w:val="398"/>
        </w:trPr>
        <w:tc>
          <w:tcPr>
            <w:tcW w:w="919" w:type="dxa"/>
            <w:vMerge w:val="restart"/>
            <w:shd w:val="clear" w:color="auto" w:fill="auto"/>
          </w:tcPr>
          <w:p w14:paraId="4354C5AA" w14:textId="77777777" w:rsidR="00B70ED0" w:rsidRPr="006C2EDE" w:rsidRDefault="00B70ED0" w:rsidP="00832851">
            <w:r w:rsidRPr="006C2EDE">
              <w:t>B.3</w:t>
            </w:r>
          </w:p>
          <w:p w14:paraId="262FD7B6" w14:textId="77777777" w:rsidR="00B70ED0" w:rsidRPr="006C2EDE" w:rsidRDefault="00B70ED0" w:rsidP="00832851"/>
        </w:tc>
        <w:tc>
          <w:tcPr>
            <w:tcW w:w="4034" w:type="dxa"/>
            <w:vMerge w:val="restart"/>
            <w:shd w:val="clear" w:color="auto" w:fill="auto"/>
          </w:tcPr>
          <w:p w14:paraId="14732980" w14:textId="77777777" w:rsidR="00B70ED0" w:rsidRPr="006C2EDE" w:rsidRDefault="00B70ED0" w:rsidP="00832851">
            <w:r w:rsidRPr="006C2EDE">
              <w:t xml:space="preserve">Non HI-OECD government: </w:t>
            </w:r>
          </w:p>
          <w:p w14:paraId="210BD8D0" w14:textId="77777777" w:rsidR="00B70ED0" w:rsidRPr="006C2EDE" w:rsidRDefault="00B70ED0" w:rsidP="00832851">
            <w:r w:rsidRPr="006C2EDE">
              <w:t>Lowest Rating of Government</w:t>
            </w:r>
          </w:p>
        </w:tc>
        <w:tc>
          <w:tcPr>
            <w:tcW w:w="2109" w:type="dxa"/>
            <w:shd w:val="clear" w:color="auto" w:fill="auto"/>
          </w:tcPr>
          <w:p w14:paraId="5E8957B6" w14:textId="77777777" w:rsidR="00B70ED0" w:rsidRPr="006C2EDE" w:rsidRDefault="00B70ED0" w:rsidP="00832851">
            <w:r w:rsidRPr="006C2EDE">
              <w:t>Rating:</w:t>
            </w:r>
          </w:p>
        </w:tc>
        <w:tc>
          <w:tcPr>
            <w:tcW w:w="2109" w:type="dxa"/>
            <w:shd w:val="clear" w:color="auto" w:fill="auto"/>
          </w:tcPr>
          <w:p w14:paraId="55F6CB24" w14:textId="77777777" w:rsidR="00B70ED0" w:rsidRPr="006C2EDE" w:rsidRDefault="00B70ED0" w:rsidP="00832851">
            <w:r w:rsidRPr="006C2EDE">
              <w:t>Agency:</w:t>
            </w:r>
          </w:p>
        </w:tc>
      </w:tr>
      <w:tr w:rsidR="00B70ED0" w:rsidRPr="006C2EDE" w14:paraId="42E9CBD0" w14:textId="77777777" w:rsidTr="003C5BAC">
        <w:trPr>
          <w:trHeight w:val="397"/>
        </w:trPr>
        <w:tc>
          <w:tcPr>
            <w:tcW w:w="919" w:type="dxa"/>
            <w:vMerge/>
            <w:shd w:val="clear" w:color="auto" w:fill="auto"/>
          </w:tcPr>
          <w:p w14:paraId="4DC8909F" w14:textId="77777777" w:rsidR="00B70ED0" w:rsidRPr="006C2EDE" w:rsidRDefault="00B70ED0" w:rsidP="00832851"/>
        </w:tc>
        <w:tc>
          <w:tcPr>
            <w:tcW w:w="4034" w:type="dxa"/>
            <w:vMerge/>
            <w:shd w:val="clear" w:color="auto" w:fill="auto"/>
          </w:tcPr>
          <w:p w14:paraId="2260F643" w14:textId="77777777" w:rsidR="00B70ED0" w:rsidRPr="006C2EDE" w:rsidRDefault="00B70ED0" w:rsidP="00832851"/>
        </w:tc>
        <w:tc>
          <w:tcPr>
            <w:tcW w:w="2109" w:type="dxa"/>
            <w:shd w:val="clear" w:color="auto" w:fill="auto"/>
          </w:tcPr>
          <w:p w14:paraId="7CD41B4A" w14:textId="77777777" w:rsidR="00B70ED0" w:rsidRPr="006C2EDE" w:rsidRDefault="00B70ED0" w:rsidP="00832851">
            <w:r w:rsidRPr="006C2EDE">
              <w:fldChar w:fldCharType="begin">
                <w:ffData>
                  <w:name w:val="Text27"/>
                  <w:enabled/>
                  <w:calcOnExit w:val="0"/>
                  <w:textInput/>
                </w:ffData>
              </w:fldChar>
            </w:r>
            <w:bookmarkStart w:id="27" w:name="Text27"/>
            <w:r w:rsidRPr="006C2EDE">
              <w:instrText xml:space="preserve"> FORMTEXT </w:instrText>
            </w:r>
            <w:r w:rsidRPr="006C2EDE">
              <w:fldChar w:fldCharType="separate"/>
            </w:r>
            <w:r w:rsidRPr="006C2EDE">
              <w:rPr>
                <w:noProof/>
              </w:rPr>
              <w:t> </w:t>
            </w:r>
            <w:r w:rsidRPr="006C2EDE">
              <w:rPr>
                <w:noProof/>
              </w:rPr>
              <w:t> </w:t>
            </w:r>
            <w:r w:rsidRPr="006C2EDE">
              <w:rPr>
                <w:noProof/>
              </w:rPr>
              <w:t> </w:t>
            </w:r>
            <w:r w:rsidRPr="006C2EDE">
              <w:rPr>
                <w:noProof/>
              </w:rPr>
              <w:t> </w:t>
            </w:r>
            <w:r w:rsidRPr="006C2EDE">
              <w:rPr>
                <w:noProof/>
              </w:rPr>
              <w:t> </w:t>
            </w:r>
            <w:r w:rsidRPr="006C2EDE">
              <w:fldChar w:fldCharType="end"/>
            </w:r>
            <w:bookmarkEnd w:id="27"/>
          </w:p>
        </w:tc>
        <w:tc>
          <w:tcPr>
            <w:tcW w:w="2109" w:type="dxa"/>
            <w:shd w:val="clear" w:color="auto" w:fill="auto"/>
          </w:tcPr>
          <w:p w14:paraId="7027D380" w14:textId="77777777" w:rsidR="00B70ED0" w:rsidRPr="006C2EDE" w:rsidRDefault="00B70ED0" w:rsidP="00832851">
            <w:r w:rsidRPr="006C2EDE">
              <w:fldChar w:fldCharType="begin">
                <w:ffData>
                  <w:name w:val="Text28"/>
                  <w:enabled/>
                  <w:calcOnExit w:val="0"/>
                  <w:textInput/>
                </w:ffData>
              </w:fldChar>
            </w:r>
            <w:bookmarkStart w:id="28" w:name="Text28"/>
            <w:r w:rsidRPr="006C2EDE">
              <w:instrText xml:space="preserve"> FORMTEXT </w:instrText>
            </w:r>
            <w:r w:rsidRPr="006C2EDE">
              <w:fldChar w:fldCharType="separate"/>
            </w:r>
            <w:r w:rsidRPr="006C2EDE">
              <w:rPr>
                <w:noProof/>
              </w:rPr>
              <w:t> </w:t>
            </w:r>
            <w:r w:rsidRPr="006C2EDE">
              <w:rPr>
                <w:noProof/>
              </w:rPr>
              <w:t> </w:t>
            </w:r>
            <w:r w:rsidRPr="006C2EDE">
              <w:rPr>
                <w:noProof/>
              </w:rPr>
              <w:t> </w:t>
            </w:r>
            <w:r w:rsidRPr="006C2EDE">
              <w:rPr>
                <w:noProof/>
              </w:rPr>
              <w:t> </w:t>
            </w:r>
            <w:r w:rsidRPr="006C2EDE">
              <w:rPr>
                <w:noProof/>
              </w:rPr>
              <w:t> </w:t>
            </w:r>
            <w:r w:rsidRPr="006C2EDE">
              <w:fldChar w:fldCharType="end"/>
            </w:r>
            <w:bookmarkEnd w:id="28"/>
          </w:p>
        </w:tc>
      </w:tr>
      <w:tr w:rsidR="00B70ED0" w:rsidRPr="006C2EDE" w14:paraId="5F147625" w14:textId="77777777" w:rsidTr="003C5BAC">
        <w:trPr>
          <w:trHeight w:val="580"/>
        </w:trPr>
        <w:tc>
          <w:tcPr>
            <w:tcW w:w="919" w:type="dxa"/>
            <w:shd w:val="clear" w:color="auto" w:fill="auto"/>
          </w:tcPr>
          <w:p w14:paraId="1E3CBD36" w14:textId="77777777" w:rsidR="00B70ED0" w:rsidRPr="006C2EDE" w:rsidRDefault="00B70ED0" w:rsidP="00832851">
            <w:r w:rsidRPr="006C2EDE">
              <w:t>B.4</w:t>
            </w:r>
          </w:p>
        </w:tc>
        <w:tc>
          <w:tcPr>
            <w:tcW w:w="4034" w:type="dxa"/>
            <w:shd w:val="clear" w:color="auto" w:fill="auto"/>
          </w:tcPr>
          <w:p w14:paraId="1B338182" w14:textId="77777777" w:rsidR="00B70ED0" w:rsidRPr="006C2EDE" w:rsidRDefault="00B70ED0" w:rsidP="00832851">
            <w:r w:rsidRPr="006C2EDE">
              <w:t>Risk Weighting</w:t>
            </w:r>
          </w:p>
        </w:tc>
        <w:tc>
          <w:tcPr>
            <w:tcW w:w="4218" w:type="dxa"/>
            <w:gridSpan w:val="2"/>
            <w:shd w:val="clear" w:color="auto" w:fill="auto"/>
          </w:tcPr>
          <w:p w14:paraId="21FC173E" w14:textId="77777777" w:rsidR="00B70ED0" w:rsidRPr="006C2EDE" w:rsidRDefault="00B70ED0" w:rsidP="00832851">
            <w:r w:rsidRPr="006C2EDE">
              <w:fldChar w:fldCharType="begin">
                <w:ffData>
                  <w:name w:val="Text29"/>
                  <w:enabled/>
                  <w:calcOnExit w:val="0"/>
                  <w:textInput/>
                </w:ffData>
              </w:fldChar>
            </w:r>
            <w:bookmarkStart w:id="29" w:name="Text29"/>
            <w:r w:rsidRPr="006C2EDE">
              <w:instrText xml:space="preserve"> FORMTEXT </w:instrText>
            </w:r>
            <w:r w:rsidRPr="006C2EDE">
              <w:fldChar w:fldCharType="separate"/>
            </w:r>
            <w:r w:rsidRPr="006C2EDE">
              <w:rPr>
                <w:noProof/>
              </w:rPr>
              <w:t> </w:t>
            </w:r>
            <w:r w:rsidRPr="006C2EDE">
              <w:rPr>
                <w:noProof/>
              </w:rPr>
              <w:t> </w:t>
            </w:r>
            <w:r w:rsidRPr="006C2EDE">
              <w:rPr>
                <w:noProof/>
              </w:rPr>
              <w:t> </w:t>
            </w:r>
            <w:r w:rsidRPr="006C2EDE">
              <w:rPr>
                <w:noProof/>
              </w:rPr>
              <w:t> </w:t>
            </w:r>
            <w:r w:rsidRPr="006C2EDE">
              <w:rPr>
                <w:noProof/>
              </w:rPr>
              <w:t> </w:t>
            </w:r>
            <w:r w:rsidRPr="006C2EDE">
              <w:fldChar w:fldCharType="end"/>
            </w:r>
            <w:bookmarkEnd w:id="29"/>
          </w:p>
        </w:tc>
      </w:tr>
    </w:tbl>
    <w:p w14:paraId="2F05545E" w14:textId="77777777" w:rsidR="00B70ED0" w:rsidRPr="006C2EDE" w:rsidRDefault="00B70ED0" w:rsidP="00B70ED0">
      <w:pPr>
        <w:ind w:left="709" w:hanging="709"/>
      </w:pPr>
    </w:p>
    <w:p w14:paraId="7A825557" w14:textId="77777777" w:rsidR="00B70ED0" w:rsidRPr="00B70ED0" w:rsidRDefault="00B70ED0" w:rsidP="00B70ED0">
      <w:pPr>
        <w:pStyle w:val="Subtitle"/>
      </w:pPr>
    </w:p>
    <w:sectPr w:rsidR="00B70ED0" w:rsidRPr="00B70ED0" w:rsidSect="00B70ED0">
      <w:headerReference w:type="first" r:id="rId20"/>
      <w:footerReference w:type="first" r:id="rId2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25E7E" w14:textId="77777777" w:rsidR="00EE7B0E" w:rsidRDefault="00EE7B0E">
      <w:pPr>
        <w:spacing w:after="0"/>
      </w:pPr>
      <w:r>
        <w:separator/>
      </w:r>
    </w:p>
  </w:endnote>
  <w:endnote w:type="continuationSeparator" w:id="0">
    <w:p w14:paraId="30748ABB" w14:textId="77777777" w:rsidR="00EE7B0E" w:rsidRDefault="00EE7B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C0913" w14:textId="6D7FE8C8" w:rsidR="00A52EC0" w:rsidRPr="00920DF7" w:rsidRDefault="00920DF7"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sidR="00BA5AEC">
      <w:rPr>
        <w:b/>
        <w:noProof/>
      </w:rPr>
      <w:t>2</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sidR="00BA5AEC">
      <w:rPr>
        <w:b/>
        <w:noProof/>
      </w:rPr>
      <w:t>4</w:t>
    </w:r>
    <w:r w:rsidRPr="00920DF7">
      <w:rPr>
        <w:b/>
      </w:rPr>
      <w:fldChar w:fldCharType="end"/>
    </w:r>
    <w:r w:rsidR="00BB3119">
      <w:rPr>
        <w:b/>
      </w:rPr>
      <w:tab/>
    </w:r>
    <w:r w:rsidR="00183B39">
      <w:t>Issued: April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4FF6F" w14:textId="77777777" w:rsidR="00687F40" w:rsidRPr="00920DF7" w:rsidRDefault="00920DF7" w:rsidP="00920DF7">
    <w:pPr>
      <w:pStyle w:val="Footer"/>
    </w:pPr>
    <w:r>
      <w:tab/>
      <w:t xml:space="preserve">Page </w:t>
    </w:r>
    <w:r w:rsidRPr="00920DF7">
      <w:rPr>
        <w:b/>
      </w:rPr>
      <w:fldChar w:fldCharType="begin"/>
    </w:r>
    <w:r w:rsidRPr="00920DF7">
      <w:rPr>
        <w:b/>
      </w:rPr>
      <w:instrText xml:space="preserve"> PAGE  \* Arabic  \* MERGEFORMAT </w:instrText>
    </w:r>
    <w:r w:rsidRPr="00920DF7">
      <w:rPr>
        <w:b/>
      </w:rPr>
      <w:fldChar w:fldCharType="separate"/>
    </w:r>
    <w:r w:rsidR="003C5BAC">
      <w:rPr>
        <w:b/>
        <w:noProof/>
      </w:rPr>
      <w:t>2</w:t>
    </w:r>
    <w:r w:rsidRPr="00920DF7">
      <w:rPr>
        <w:b/>
      </w:rPr>
      <w:fldChar w:fldCharType="end"/>
    </w:r>
    <w:r>
      <w:t xml:space="preserve"> of </w:t>
    </w:r>
    <w:r w:rsidRPr="00920DF7">
      <w:rPr>
        <w:b/>
      </w:rPr>
      <w:fldChar w:fldCharType="begin"/>
    </w:r>
    <w:r w:rsidRPr="00920DF7">
      <w:rPr>
        <w:b/>
      </w:rPr>
      <w:instrText xml:space="preserve"> NUMPAGES  \* Arabic  \* MERGEFORMAT </w:instrText>
    </w:r>
    <w:r w:rsidRPr="00920DF7">
      <w:rPr>
        <w:b/>
      </w:rPr>
      <w:fldChar w:fldCharType="separate"/>
    </w:r>
    <w:r w:rsidR="003C5BAC">
      <w:rPr>
        <w:b/>
        <w:noProof/>
      </w:rPr>
      <w:t>4</w:t>
    </w:r>
    <w:r w:rsidRPr="00920DF7">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6241294"/>
      <w:docPartObj>
        <w:docPartGallery w:val="Page Numbers (Bottom of Page)"/>
        <w:docPartUnique/>
      </w:docPartObj>
    </w:sdtPr>
    <w:sdtEndPr/>
    <w:sdtContent>
      <w:sdt>
        <w:sdtPr>
          <w:id w:val="-1769616900"/>
          <w:docPartObj>
            <w:docPartGallery w:val="Page Numbers (Top of Page)"/>
            <w:docPartUnique/>
          </w:docPartObj>
        </w:sdtPr>
        <w:sdtEndPr/>
        <w:sdtContent>
          <w:p w14:paraId="0BAAD586" w14:textId="58EA558E" w:rsidR="00BB3119" w:rsidRDefault="00183B39" w:rsidP="00BB3119">
            <w:pPr>
              <w:pStyle w:val="Footer"/>
            </w:pPr>
            <w:r>
              <w:t>Issued: April</w:t>
            </w:r>
            <w:r w:rsidR="00DD1CF5">
              <w:t xml:space="preserve"> 2019</w:t>
            </w:r>
            <w:r w:rsidR="00DD1CF5">
              <w:tab/>
            </w:r>
          </w:p>
        </w:sdtContent>
      </w:sdt>
    </w:sdtContent>
  </w:sdt>
  <w:p w14:paraId="33CE3B10" w14:textId="77777777" w:rsidR="003C5BAC" w:rsidRDefault="003C5BAC" w:rsidP="00BB311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5117035"/>
      <w:docPartObj>
        <w:docPartGallery w:val="Page Numbers (Bottom of Page)"/>
        <w:docPartUnique/>
      </w:docPartObj>
    </w:sdtPr>
    <w:sdtEndPr/>
    <w:sdtContent>
      <w:sdt>
        <w:sdtPr>
          <w:id w:val="574865711"/>
          <w:docPartObj>
            <w:docPartGallery w:val="Page Numbers (Top of Page)"/>
            <w:docPartUnique/>
          </w:docPartObj>
        </w:sdtPr>
        <w:sdtEndPr/>
        <w:sdtContent>
          <w:p w14:paraId="668CF211" w14:textId="55D9DD16" w:rsidR="003C5BAC" w:rsidRDefault="003C5BAC" w:rsidP="003C5BA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A5AEC">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A5AEC">
              <w:rPr>
                <w:b/>
                <w:bCs/>
                <w:noProof/>
              </w:rPr>
              <w:t>4</w:t>
            </w:r>
            <w:r>
              <w:rPr>
                <w:b/>
                <w:bCs/>
                <w:sz w:val="24"/>
                <w:szCs w:val="24"/>
              </w:rPr>
              <w:fldChar w:fldCharType="end"/>
            </w:r>
            <w:r w:rsidR="00BB3119">
              <w:rPr>
                <w:b/>
                <w:bCs/>
                <w:sz w:val="24"/>
                <w:szCs w:val="24"/>
              </w:rPr>
              <w:tab/>
            </w:r>
            <w:r w:rsidR="00183B39">
              <w:t>Issued: April 2019</w:t>
            </w:r>
          </w:p>
        </w:sdtContent>
      </w:sdt>
    </w:sdtContent>
  </w:sdt>
  <w:p w14:paraId="482F564F" w14:textId="77777777" w:rsidR="003C5BAC" w:rsidRDefault="003C5B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F4BAD" w14:textId="77777777" w:rsidR="00EE7B0E" w:rsidRDefault="00EE7B0E">
      <w:pPr>
        <w:spacing w:after="0"/>
      </w:pPr>
      <w:r>
        <w:separator/>
      </w:r>
    </w:p>
  </w:footnote>
  <w:footnote w:type="continuationSeparator" w:id="0">
    <w:p w14:paraId="3627D2E8" w14:textId="77777777" w:rsidR="00EE7B0E" w:rsidRDefault="00EE7B0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20438" w14:textId="0330DC4C" w:rsidR="003C5BAC" w:rsidRDefault="003C5BAC" w:rsidP="003C5BAC">
    <w:pPr>
      <w:pStyle w:val="Header"/>
      <w:tabs>
        <w:tab w:val="clear" w:pos="9026"/>
        <w:tab w:val="right" w:pos="9070"/>
      </w:tabs>
    </w:pPr>
    <w:r w:rsidRPr="008671E9">
      <w:rPr>
        <w:noProof/>
        <w:lang w:eastAsia="en-GB"/>
      </w:rPr>
      <w:drawing>
        <wp:anchor distT="0" distB="0" distL="114300" distR="114300" simplePos="0" relativeHeight="251662336" behindDoc="0" locked="0" layoutInCell="1" allowOverlap="1" wp14:anchorId="6DF33CB5" wp14:editId="276CE8F6">
          <wp:simplePos x="0" y="0"/>
          <wp:positionH relativeFrom="column">
            <wp:posOffset>3676650</wp:posOffset>
          </wp:positionH>
          <wp:positionV relativeFrom="paragraph">
            <wp:posOffset>-60325</wp:posOffset>
          </wp:positionV>
          <wp:extent cx="2160000" cy="345823"/>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gle-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345823"/>
                  </a:xfrm>
                  <a:prstGeom prst="rect">
                    <a:avLst/>
                  </a:prstGeom>
                </pic:spPr>
              </pic:pic>
            </a:graphicData>
          </a:graphic>
          <wp14:sizeRelH relativeFrom="page">
            <wp14:pctWidth>0</wp14:pctWidth>
          </wp14:sizeRelH>
          <wp14:sizeRelV relativeFrom="page">
            <wp14:pctHeight>0</wp14:pctHeight>
          </wp14:sizeRelV>
        </wp:anchor>
      </w:drawing>
    </w:r>
    <w:r>
      <w:t>Concession Limit Approval</w:t>
    </w:r>
    <w:r w:rsidR="00BA5AEC">
      <w:t xml:space="preserve"> Application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A67C9" w14:textId="77777777" w:rsidR="00A52EC0" w:rsidRDefault="003C5BAC" w:rsidP="003C5BAC">
    <w:pPr>
      <w:pStyle w:val="Header"/>
      <w:tabs>
        <w:tab w:val="clear" w:pos="4513"/>
      </w:tabs>
    </w:pPr>
    <w:r w:rsidRPr="008671E9">
      <w:rPr>
        <w:noProof/>
        <w:lang w:eastAsia="en-GB"/>
      </w:rPr>
      <w:drawing>
        <wp:anchor distT="0" distB="0" distL="114300" distR="114300" simplePos="0" relativeHeight="251660288" behindDoc="0" locked="0" layoutInCell="1" allowOverlap="1" wp14:anchorId="1831ECED" wp14:editId="4E5B057B">
          <wp:simplePos x="0" y="0"/>
          <wp:positionH relativeFrom="column">
            <wp:posOffset>3638550</wp:posOffset>
          </wp:positionH>
          <wp:positionV relativeFrom="paragraph">
            <wp:posOffset>-69850</wp:posOffset>
          </wp:positionV>
          <wp:extent cx="2160000" cy="345823"/>
          <wp:effectExtent l="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gle-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34582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A29F6" w14:textId="77777777" w:rsidR="00B70ED0" w:rsidRDefault="00B70ED0">
    <w:pPr>
      <w:pStyle w:val="Header"/>
    </w:pPr>
    <w:r>
      <w:rPr>
        <w:noProof/>
        <w:lang w:eastAsia="en-GB"/>
      </w:rPr>
      <w:drawing>
        <wp:anchor distT="0" distB="0" distL="114300" distR="114300" simplePos="0" relativeHeight="251658240" behindDoc="1" locked="0" layoutInCell="1" allowOverlap="1" wp14:anchorId="14EE212B" wp14:editId="0E7B2E2A">
          <wp:simplePos x="0" y="0"/>
          <wp:positionH relativeFrom="column">
            <wp:posOffset>-189230</wp:posOffset>
          </wp:positionH>
          <wp:positionV relativeFrom="paragraph">
            <wp:posOffset>-190500</wp:posOffset>
          </wp:positionV>
          <wp:extent cx="3204210" cy="889635"/>
          <wp:effectExtent l="0" t="0" r="0" b="0"/>
          <wp:wrapTight wrapText="bothSides">
            <wp:wrapPolygon edited="0">
              <wp:start x="2568" y="3700"/>
              <wp:lineTo x="899" y="11101"/>
              <wp:lineTo x="2312" y="17113"/>
              <wp:lineTo x="2440" y="18039"/>
              <wp:lineTo x="3339" y="18039"/>
              <wp:lineTo x="19905" y="16188"/>
              <wp:lineTo x="20290" y="12026"/>
              <wp:lineTo x="18364" y="12026"/>
              <wp:lineTo x="18621" y="7400"/>
              <wp:lineTo x="15410" y="5550"/>
              <wp:lineTo x="3210" y="3700"/>
              <wp:lineTo x="2568" y="3700"/>
            </wp:wrapPolygon>
          </wp:wrapTight>
          <wp:docPr id="1" name="Picture 1" descr="https://edrms/CG/comms/Identity/Logos/JFSC-Logo-Double-Stack-Left-Align/JFSC-Logo-Double-Stack-Left-Align-png-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rms/CG/comms/Identity/Logos/JFSC-Logo-Double-Stack-Left-Align/JFSC-Logo-Double-Stack-Left-Align-png-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4210" cy="8896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A4126" w14:textId="00DBB0ED" w:rsidR="00B70ED0" w:rsidRDefault="003C5BAC" w:rsidP="003C5BAC">
    <w:pPr>
      <w:pStyle w:val="Header"/>
      <w:jc w:val="right"/>
    </w:pPr>
    <w:r>
      <w:t>Concession Limit Approval</w:t>
    </w:r>
    <w:r w:rsidRPr="008671E9">
      <w:t xml:space="preserve"> </w:t>
    </w:r>
    <w:r w:rsidRPr="008671E9">
      <w:rPr>
        <w:noProof/>
        <w:lang w:eastAsia="en-GB"/>
      </w:rPr>
      <w:drawing>
        <wp:anchor distT="0" distB="0" distL="114300" distR="114300" simplePos="0" relativeHeight="251664384" behindDoc="0" locked="0" layoutInCell="1" allowOverlap="1" wp14:anchorId="26A6B5EF" wp14:editId="649E5FE6">
          <wp:simplePos x="0" y="0"/>
          <wp:positionH relativeFrom="column">
            <wp:posOffset>-85725</wp:posOffset>
          </wp:positionH>
          <wp:positionV relativeFrom="paragraph">
            <wp:posOffset>-67310</wp:posOffset>
          </wp:positionV>
          <wp:extent cx="2160000" cy="345823"/>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gle-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345823"/>
                  </a:xfrm>
                  <a:prstGeom prst="rect">
                    <a:avLst/>
                  </a:prstGeom>
                </pic:spPr>
              </pic:pic>
            </a:graphicData>
          </a:graphic>
          <wp14:sizeRelH relativeFrom="page">
            <wp14:pctWidth>0</wp14:pctWidth>
          </wp14:sizeRelH>
          <wp14:sizeRelV relativeFrom="page">
            <wp14:pctHeight>0</wp14:pctHeight>
          </wp14:sizeRelV>
        </wp:anchor>
      </w:drawing>
    </w:r>
    <w:r w:rsidR="00BA5AEC">
      <w:t>Application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C118C" w14:textId="3FED248C" w:rsidR="003C5BAC" w:rsidRDefault="003C5BAC" w:rsidP="003C5BAC">
    <w:pPr>
      <w:pStyle w:val="Header"/>
      <w:tabs>
        <w:tab w:val="clear" w:pos="9026"/>
        <w:tab w:val="right" w:pos="9070"/>
      </w:tabs>
    </w:pPr>
    <w:r>
      <w:t>Concession Limit Approval</w:t>
    </w:r>
    <w:r w:rsidRPr="008671E9">
      <w:t xml:space="preserve"> </w:t>
    </w:r>
    <w:r w:rsidRPr="008671E9">
      <w:rPr>
        <w:noProof/>
        <w:lang w:eastAsia="en-GB"/>
      </w:rPr>
      <w:drawing>
        <wp:anchor distT="0" distB="0" distL="114300" distR="114300" simplePos="0" relativeHeight="251666432" behindDoc="0" locked="0" layoutInCell="1" allowOverlap="1" wp14:anchorId="2AD1DEBC" wp14:editId="505AA684">
          <wp:simplePos x="0" y="0"/>
          <wp:positionH relativeFrom="column">
            <wp:posOffset>3686175</wp:posOffset>
          </wp:positionH>
          <wp:positionV relativeFrom="paragraph">
            <wp:posOffset>-67310</wp:posOffset>
          </wp:positionV>
          <wp:extent cx="2160000" cy="345823"/>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gle-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345823"/>
                  </a:xfrm>
                  <a:prstGeom prst="rect">
                    <a:avLst/>
                  </a:prstGeom>
                </pic:spPr>
              </pic:pic>
            </a:graphicData>
          </a:graphic>
          <wp14:sizeRelH relativeFrom="page">
            <wp14:pctWidth>0</wp14:pctWidth>
          </wp14:sizeRelH>
          <wp14:sizeRelV relativeFrom="page">
            <wp14:pctHeight>0</wp14:pctHeight>
          </wp14:sizeRelV>
        </wp:anchor>
      </w:drawing>
    </w:r>
    <w:r w:rsidR="00BA5AEC">
      <w:t>Application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40DAB"/>
    <w:multiLevelType w:val="multilevel"/>
    <w:tmpl w:val="9BDCCB3A"/>
    <w:lvl w:ilvl="0">
      <w:start w:val="1"/>
      <w:numFmt w:val="decimal"/>
      <w:pStyle w:val="Heading1"/>
      <w:lvlText w:val="%1"/>
      <w:lvlJc w:val="left"/>
      <w:pPr>
        <w:tabs>
          <w:tab w:val="num" w:pos="567"/>
        </w:tabs>
        <w:ind w:left="567" w:hanging="567"/>
      </w:pPr>
      <w:rPr>
        <w:rFonts w:hint="default"/>
        <w:b/>
        <w:i w:val="0"/>
        <w:sz w:val="28"/>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5" w15:restartNumberingAfterBreak="0">
    <w:nsid w:val="288B1D2F"/>
    <w:multiLevelType w:val="hybridMultilevel"/>
    <w:tmpl w:val="90C2C96C"/>
    <w:lvl w:ilvl="0" w:tplc="0CF8DD9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9"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0"/>
  </w:num>
  <w:num w:numId="3">
    <w:abstractNumId w:val="2"/>
  </w:num>
  <w:num w:numId="4">
    <w:abstractNumId w:val="3"/>
  </w:num>
  <w:num w:numId="5">
    <w:abstractNumId w:val="1"/>
  </w:num>
  <w:num w:numId="6">
    <w:abstractNumId w:val="10"/>
  </w:num>
  <w:num w:numId="7">
    <w:abstractNumId w:val="9"/>
  </w:num>
  <w:num w:numId="8">
    <w:abstractNumId w:val="6"/>
  </w:num>
  <w:num w:numId="9">
    <w:abstractNumId w:val="8"/>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yuVtKgWQaQ8kxy3KA8WJ01UsXiMreLUAMVKMHf8iDRIXbmnJrJaN7+EhSkVB2d83/kpXU1LydKtPIfq2RwnpmQ==" w:salt="Y7AL5yCn3AnoqCkBJVWf4g=="/>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ED0"/>
    <w:rsid w:val="00022A43"/>
    <w:rsid w:val="00023B0E"/>
    <w:rsid w:val="00057E3F"/>
    <w:rsid w:val="00063EA0"/>
    <w:rsid w:val="00070947"/>
    <w:rsid w:val="00086DC2"/>
    <w:rsid w:val="000948BE"/>
    <w:rsid w:val="000B5E13"/>
    <w:rsid w:val="000C6612"/>
    <w:rsid w:val="000D276C"/>
    <w:rsid w:val="000E5B66"/>
    <w:rsid w:val="000E78CF"/>
    <w:rsid w:val="001233AD"/>
    <w:rsid w:val="00140C9D"/>
    <w:rsid w:val="00144F18"/>
    <w:rsid w:val="00154442"/>
    <w:rsid w:val="00164088"/>
    <w:rsid w:val="00183B39"/>
    <w:rsid w:val="0019072E"/>
    <w:rsid w:val="001A0AD8"/>
    <w:rsid w:val="001D45AA"/>
    <w:rsid w:val="001E1D9A"/>
    <w:rsid w:val="001E4B26"/>
    <w:rsid w:val="002010B9"/>
    <w:rsid w:val="002065AC"/>
    <w:rsid w:val="0021530E"/>
    <w:rsid w:val="003123E5"/>
    <w:rsid w:val="003376B2"/>
    <w:rsid w:val="003836AA"/>
    <w:rsid w:val="003C5BAC"/>
    <w:rsid w:val="003C7526"/>
    <w:rsid w:val="003E08F8"/>
    <w:rsid w:val="003E71DC"/>
    <w:rsid w:val="004076D4"/>
    <w:rsid w:val="00413DA6"/>
    <w:rsid w:val="00427242"/>
    <w:rsid w:val="00457058"/>
    <w:rsid w:val="00496F23"/>
    <w:rsid w:val="00497E20"/>
    <w:rsid w:val="004A0AA2"/>
    <w:rsid w:val="004A1BEA"/>
    <w:rsid w:val="004B5D8D"/>
    <w:rsid w:val="004D4FA5"/>
    <w:rsid w:val="004F3C18"/>
    <w:rsid w:val="004F4455"/>
    <w:rsid w:val="00504259"/>
    <w:rsid w:val="0050507C"/>
    <w:rsid w:val="00521535"/>
    <w:rsid w:val="00537A99"/>
    <w:rsid w:val="0054729E"/>
    <w:rsid w:val="0055333D"/>
    <w:rsid w:val="00571E77"/>
    <w:rsid w:val="00580B61"/>
    <w:rsid w:val="005A5A6C"/>
    <w:rsid w:val="005B4628"/>
    <w:rsid w:val="005C2528"/>
    <w:rsid w:val="005C5EFD"/>
    <w:rsid w:val="005E0D10"/>
    <w:rsid w:val="005F4F1B"/>
    <w:rsid w:val="00604BE9"/>
    <w:rsid w:val="00604C53"/>
    <w:rsid w:val="00607537"/>
    <w:rsid w:val="00614AA9"/>
    <w:rsid w:val="00626B0C"/>
    <w:rsid w:val="00632FAB"/>
    <w:rsid w:val="006345AC"/>
    <w:rsid w:val="00644BC9"/>
    <w:rsid w:val="00645AFD"/>
    <w:rsid w:val="0064671F"/>
    <w:rsid w:val="00652AC0"/>
    <w:rsid w:val="006675DE"/>
    <w:rsid w:val="006710A3"/>
    <w:rsid w:val="006A3821"/>
    <w:rsid w:val="00757CF5"/>
    <w:rsid w:val="00761A2B"/>
    <w:rsid w:val="007703FF"/>
    <w:rsid w:val="00797B96"/>
    <w:rsid w:val="007A0D20"/>
    <w:rsid w:val="007B030A"/>
    <w:rsid w:val="007E0D3C"/>
    <w:rsid w:val="007E3CE6"/>
    <w:rsid w:val="00845751"/>
    <w:rsid w:val="00847EC0"/>
    <w:rsid w:val="00860441"/>
    <w:rsid w:val="008673FC"/>
    <w:rsid w:val="0088326C"/>
    <w:rsid w:val="00897B98"/>
    <w:rsid w:val="008A56EC"/>
    <w:rsid w:val="008C3220"/>
    <w:rsid w:val="008F4E5E"/>
    <w:rsid w:val="00920DF7"/>
    <w:rsid w:val="009349EC"/>
    <w:rsid w:val="00935165"/>
    <w:rsid w:val="009548EC"/>
    <w:rsid w:val="00956782"/>
    <w:rsid w:val="009616DA"/>
    <w:rsid w:val="00997261"/>
    <w:rsid w:val="009B315D"/>
    <w:rsid w:val="009B7460"/>
    <w:rsid w:val="009F1F90"/>
    <w:rsid w:val="00A000A4"/>
    <w:rsid w:val="00A05334"/>
    <w:rsid w:val="00A34650"/>
    <w:rsid w:val="00A52EC0"/>
    <w:rsid w:val="00A53C12"/>
    <w:rsid w:val="00A83AAB"/>
    <w:rsid w:val="00A947A0"/>
    <w:rsid w:val="00A9705C"/>
    <w:rsid w:val="00AA5DB2"/>
    <w:rsid w:val="00AB0559"/>
    <w:rsid w:val="00AB24B3"/>
    <w:rsid w:val="00AD406E"/>
    <w:rsid w:val="00AE0D81"/>
    <w:rsid w:val="00AE7318"/>
    <w:rsid w:val="00B20DBA"/>
    <w:rsid w:val="00B32F38"/>
    <w:rsid w:val="00B34632"/>
    <w:rsid w:val="00B54A43"/>
    <w:rsid w:val="00B54C02"/>
    <w:rsid w:val="00B707D9"/>
    <w:rsid w:val="00B70ED0"/>
    <w:rsid w:val="00B76E3F"/>
    <w:rsid w:val="00B87002"/>
    <w:rsid w:val="00B91BC7"/>
    <w:rsid w:val="00BA5AEC"/>
    <w:rsid w:val="00BA660C"/>
    <w:rsid w:val="00BB3119"/>
    <w:rsid w:val="00BC4A52"/>
    <w:rsid w:val="00BE5D8B"/>
    <w:rsid w:val="00C004E4"/>
    <w:rsid w:val="00C06C19"/>
    <w:rsid w:val="00C0717B"/>
    <w:rsid w:val="00C22114"/>
    <w:rsid w:val="00C534B3"/>
    <w:rsid w:val="00C5682E"/>
    <w:rsid w:val="00C67190"/>
    <w:rsid w:val="00C734E0"/>
    <w:rsid w:val="00CA16EB"/>
    <w:rsid w:val="00CB3CB8"/>
    <w:rsid w:val="00CC2855"/>
    <w:rsid w:val="00CD6BB6"/>
    <w:rsid w:val="00D20FBB"/>
    <w:rsid w:val="00D2215C"/>
    <w:rsid w:val="00D238F4"/>
    <w:rsid w:val="00D5089B"/>
    <w:rsid w:val="00DA35E7"/>
    <w:rsid w:val="00DA44C5"/>
    <w:rsid w:val="00DD1CF5"/>
    <w:rsid w:val="00DD6182"/>
    <w:rsid w:val="00E01DE7"/>
    <w:rsid w:val="00E0507B"/>
    <w:rsid w:val="00E07F1D"/>
    <w:rsid w:val="00E1563F"/>
    <w:rsid w:val="00E43E14"/>
    <w:rsid w:val="00E56EC1"/>
    <w:rsid w:val="00E86B55"/>
    <w:rsid w:val="00E90D05"/>
    <w:rsid w:val="00E96FF5"/>
    <w:rsid w:val="00EA5F42"/>
    <w:rsid w:val="00ED1E70"/>
    <w:rsid w:val="00ED3B1E"/>
    <w:rsid w:val="00EE4361"/>
    <w:rsid w:val="00EE7B0E"/>
    <w:rsid w:val="00F102D5"/>
    <w:rsid w:val="00F166C2"/>
    <w:rsid w:val="00F22520"/>
    <w:rsid w:val="00F53B6F"/>
    <w:rsid w:val="00F6122B"/>
    <w:rsid w:val="00F62BC3"/>
    <w:rsid w:val="00F73AAB"/>
    <w:rsid w:val="00FA71E1"/>
    <w:rsid w:val="00FB7688"/>
    <w:rsid w:val="00FC0FFB"/>
    <w:rsid w:val="00FC5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B7113"/>
  <w15:chartTrackingRefBased/>
  <w15:docId w15:val="{4EDC0DF0-EB7A-41CE-93A4-5BD6E8C2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528"/>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uiPriority w:val="99"/>
    <w:rsid w:val="004D4FA5"/>
    <w:pPr>
      <w:tabs>
        <w:tab w:val="left" w:pos="284"/>
      </w:tabs>
    </w:pPr>
    <w:rPr>
      <w:sz w:val="18"/>
      <w:szCs w:val="20"/>
    </w:rPr>
  </w:style>
  <w:style w:type="character" w:customStyle="1" w:styleId="FootnoteTextChar">
    <w:name w:val="Footnote Text Char"/>
    <w:basedOn w:val="DefaultParagraphFont"/>
    <w:link w:val="FootnoteText"/>
    <w:uiPriority w:val="99"/>
    <w:rsid w:val="004D4FA5"/>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0C6612"/>
    <w:pPr>
      <w:keepNext/>
      <w:keepLines/>
      <w:numPr>
        <w:numId w:val="17"/>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0C6612"/>
    <w:pPr>
      <w:keepNext/>
      <w:keepLines/>
      <w:numPr>
        <w:ilvl w:val="1"/>
        <w:numId w:val="17"/>
      </w:numPr>
      <w:tabs>
        <w:tab w:val="left" w:pos="567"/>
      </w:tabs>
      <w:ind w:left="567" w:hanging="567"/>
    </w:pPr>
    <w:rPr>
      <w:rFonts w:asciiTheme="minorHAnsi" w:eastAsia="Times New Roman" w:hAnsiTheme="minorHAnsi" w:cs="Times New Roman"/>
      <w:bCs/>
      <w:szCs w:val="24"/>
    </w:rPr>
  </w:style>
  <w:style w:type="paragraph" w:customStyle="1" w:styleId="AppendixHeading3">
    <w:name w:val="Appendix Heading 3"/>
    <w:basedOn w:val="AppendixHeading2"/>
    <w:qFormat/>
    <w:rsid w:val="000C6612"/>
    <w:pPr>
      <w:numPr>
        <w:ilvl w:val="2"/>
      </w:numPr>
      <w:tabs>
        <w:tab w:val="clear" w:pos="567"/>
        <w:tab w:val="left" w:pos="1418"/>
      </w:tabs>
      <w:ind w:left="1418" w:hanging="851"/>
    </w:pPr>
  </w:style>
  <w:style w:type="paragraph" w:customStyle="1" w:styleId="AppendixHeading4">
    <w:name w:val="Appendix Heading 4"/>
    <w:basedOn w:val="AppendixHeading3"/>
    <w:qFormat/>
    <w:rsid w:val="000C6612"/>
    <w:pPr>
      <w:numPr>
        <w:ilvl w:val="3"/>
      </w:numPr>
      <w:tabs>
        <w:tab w:val="clear" w:pos="1418"/>
        <w:tab w:val="left" w:pos="2410"/>
      </w:tabs>
      <w:ind w:left="2410" w:hanging="9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RMSCommDocument" ma:contentTypeID="0x01010017D1D6F252BB67429A161C972E584B9C1E00D5D816AA2BD4D843A725A15EE872C4B7" ma:contentTypeVersion="8" ma:contentTypeDescription="Communications document content type" ma:contentTypeScope="" ma:versionID="f8fd4abee008f0af483c074951ff5d38">
  <xsd:schema xmlns:xsd="http://www.w3.org/2001/XMLSchema" xmlns:xs="http://www.w3.org/2001/XMLSchema" xmlns:p="http://schemas.microsoft.com/office/2006/metadata/properties" xmlns:ns2="17d13f89-ddb7-41d7-b087-9cfe99a8718e" targetNamespace="http://schemas.microsoft.com/office/2006/metadata/properties" ma:root="true" ma:fieldsID="0c1937fd306732d28eecf63dc08109e3" ns2:_="">
    <xsd:import namespace="17d13f89-ddb7-41d7-b087-9cfe99a8718e"/>
    <xsd:element name="properties">
      <xsd:complexType>
        <xsd:sequence>
          <xsd:element name="documentManagement">
            <xsd:complexType>
              <xsd:all>
                <xsd:element ref="ns2:_dlc_DocId" minOccurs="0"/>
                <xsd:element ref="ns2:_dlc_DocIdUrl" minOccurs="0"/>
                <xsd:element ref="ns2:_dlc_DocIdPersistId" minOccurs="0"/>
                <xsd:element ref="ns2:pa61278c751b4b279006e09f0863aeb4" minOccurs="0"/>
                <xsd:element ref="ns2:TaxCatchAll" minOccurs="0"/>
                <xsd:element ref="ns2:TaxCatchAllLabel" minOccurs="0"/>
                <xsd:element ref="ns2:EDRMSArchiveDate" minOccurs="0"/>
                <xsd:element ref="ns2:From1" minOccurs="0"/>
                <xsd:element ref="ns2:To" minOccurs="0"/>
                <xsd:element ref="ns2:Cc" minOccurs="0"/>
                <xsd:element ref="ns2:Dat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13f89-ddb7-41d7-b087-9cfe99a871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61278c751b4b279006e09f0863aeb4" ma:index="11" nillable="true" ma:taxonomy="true" ma:internalName="pa61278c751b4b279006e09f0863aeb4" ma:taxonomyFieldName="EDRMSFSCClassification" ma:displayName="EDRMSFSCClassification" ma:readOnly="false" ma:default="" ma:fieldId="{9a61278c-751b-4b27-9006-e09f0863aeb4}" ma:sspId="df291c08-3706-4c67-8e24-ba1b7af76d48" ma:termSetId="050055a6-086d-4df7-9029-b96a564d5984"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4de147c-fa05-4b2e-a09a-4a918574266a}" ma:internalName="TaxCatchAll" ma:showField="CatchAllData"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24de147c-fa05-4b2e-a09a-4a918574266a}" ma:internalName="TaxCatchAllLabel" ma:readOnly="true" ma:showField="CatchAllDataLabel"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EDRMSArchiveDate" ma:index="15" nillable="true" ma:displayName="EDRMSArchiveDate" ma:description="Date to send document to the Records Center" ma:format="DateOnly" ma:internalName="EDRMSArchiveDate">
      <xsd:simpleType>
        <xsd:restriction base="dms:DateTime"/>
      </xsd:simpleType>
    </xsd:element>
    <xsd:element name="From1" ma:index="17" nillable="true" ma:displayName="From" ma:description="Sender of email" ma:internalName="From1">
      <xsd:simpleType>
        <xsd:restriction base="dms:Text">
          <xsd:maxLength value="255"/>
        </xsd:restriction>
      </xsd:simpleType>
    </xsd:element>
    <xsd:element name="To" ma:index="18" nillable="true" ma:displayName="To" ma:description="The identity of the primary recipients of the email." ma:internalName="To">
      <xsd:simpleType>
        <xsd:restriction base="dms:Note">
          <xsd:maxLength value="255"/>
        </xsd:restriction>
      </xsd:simpleType>
    </xsd:element>
    <xsd:element name="Cc" ma:index="19" nillable="true" ma:displayName="Cc" ma:description="The identity of the secondary recipients of the message." ma:internalName="Cc">
      <xsd:simpleType>
        <xsd:restriction base="dms:Note">
          <xsd:maxLength value="255"/>
        </xsd:restriction>
      </xsd:simpleType>
    </xsd:element>
    <xsd:element name="Date1" ma:index="20" nillable="true" ma:displayName="Date" ma:description="The date and time when the message was sent." ma:format="DateTime" ma:internalName="Date1">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1 xmlns="17d13f89-ddb7-41d7-b087-9cfe99a8718e" xsi:nil="true"/>
    <TaxCatchAll xmlns="17d13f89-ddb7-41d7-b087-9cfe99a8718e">
      <Value>72</Value>
    </TaxCatchAll>
    <EDRMSArchiveDate xmlns="17d13f89-ddb7-41d7-b087-9cfe99a8718e" xsi:nil="true"/>
    <Cc xmlns="17d13f89-ddb7-41d7-b087-9cfe99a8718e" xsi:nil="true"/>
    <pa61278c751b4b279006e09f0863aeb4 xmlns="17d13f89-ddb7-41d7-b087-9cfe99a8718e">
      <Terms xmlns="http://schemas.microsoft.com/office/infopath/2007/PartnerControls">
        <TermInfo xmlns="http://schemas.microsoft.com/office/infopath/2007/PartnerControls">
          <TermName xmlns="http://schemas.microsoft.com/office/infopath/2007/PartnerControls">Website</TermName>
          <TermId xmlns="http://schemas.microsoft.com/office/infopath/2007/PartnerControls">8617c8d8-422f-4474-8c6b-4224d5f2ab4e</TermId>
        </TermInfo>
      </Terms>
    </pa61278c751b4b279006e09f0863aeb4>
    <From1 xmlns="17d13f89-ddb7-41d7-b087-9cfe99a8718e" xsi:nil="true"/>
    <To xmlns="17d13f89-ddb7-41d7-b087-9cfe99a8718e" xsi:nil="true"/>
    <_dlc_DocId xmlns="17d13f89-ddb7-41d7-b087-9cfe99a8718e">EDRMSCG-46-2589</_dlc_DocId>
    <_dlc_DocIdUrl xmlns="17d13f89-ddb7-41d7-b087-9cfe99a8718e">
      <Url>https://edrms/CG/comms/_layouts/15/DocIdRedir.aspx?ID=EDRMSCG-46-2589</Url>
      <Description>EDRMSCG-46-2589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f291c08-3706-4c67-8e24-ba1b7af76d48" ContentTypeId="0x01010017D1D6F252BB67429A161C972E584B9C1E"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E185E-A925-44C6-A0FE-EE99D543B730}">
  <ds:schemaRefs>
    <ds:schemaRef ds:uri="http://schemas.microsoft.com/sharepoint/events"/>
  </ds:schemaRefs>
</ds:datastoreItem>
</file>

<file path=customXml/itemProps2.xml><?xml version="1.0" encoding="utf-8"?>
<ds:datastoreItem xmlns:ds="http://schemas.openxmlformats.org/officeDocument/2006/customXml" ds:itemID="{4DF3FAA0-A6E6-47C5-849C-B4317CCE0592}"/>
</file>

<file path=customXml/itemProps3.xml><?xml version="1.0" encoding="utf-8"?>
<ds:datastoreItem xmlns:ds="http://schemas.openxmlformats.org/officeDocument/2006/customXml" ds:itemID="{22013527-0761-4644-86F2-ED68B4EA7BFE}">
  <ds:schemaRefs>
    <ds:schemaRef ds:uri="http://schemas.microsoft.com/office/2006/metadata/properties"/>
    <ds:schemaRef ds:uri="http://schemas.microsoft.com/office/infopath/2007/PartnerControls"/>
    <ds:schemaRef ds:uri="17d13f89-ddb7-41d7-b087-9cfe99a8718e"/>
  </ds:schemaRefs>
</ds:datastoreItem>
</file>

<file path=customXml/itemProps4.xml><?xml version="1.0" encoding="utf-8"?>
<ds:datastoreItem xmlns:ds="http://schemas.openxmlformats.org/officeDocument/2006/customXml" ds:itemID="{2B0CBFBC-98EB-4D99-BFE1-EA8B89CB087C}">
  <ds:schemaRefs>
    <ds:schemaRef ds:uri="http://schemas.microsoft.com/sharepoint/v3/contenttype/forms"/>
  </ds:schemaRefs>
</ds:datastoreItem>
</file>

<file path=customXml/itemProps5.xml><?xml version="1.0" encoding="utf-8"?>
<ds:datastoreItem xmlns:ds="http://schemas.openxmlformats.org/officeDocument/2006/customXml" ds:itemID="{73DE06BE-4334-48A9-87F7-0DCEE37EB4AB}">
  <ds:schemaRefs>
    <ds:schemaRef ds:uri="Microsoft.SharePoint.Taxonomy.ContentTypeSync"/>
  </ds:schemaRefs>
</ds:datastoreItem>
</file>

<file path=customXml/itemProps6.xml><?xml version="1.0" encoding="utf-8"?>
<ds:datastoreItem xmlns:ds="http://schemas.openxmlformats.org/officeDocument/2006/customXml" ds:itemID="{345F0707-6D42-47B5-A765-9CEC36801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4E7500C5.dotm</Template>
  <TotalTime>90</TotalTime>
  <Pages>4</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Jersey Financial Services Commission</dc:creator>
  <cp:keywords/>
  <dc:description/>
  <cp:lastModifiedBy>Leah Kennedy</cp:lastModifiedBy>
  <cp:revision>8</cp:revision>
  <dcterms:created xsi:type="dcterms:W3CDTF">2019-03-12T14:42:00Z</dcterms:created>
  <dcterms:modified xsi:type="dcterms:W3CDTF">2019-03-29T12:38:00Z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0x01010017D1D6F252BB67429A161C972E584B9C1E00D5D816AA2BD4D843A725A15EE872C4B7</vt:lpwstr>
  </property>
  <property fmtid="{D5CDD505-2E9C-101B-9397-08002B2CF9AE}" pid="3" name="EDRMSFSCClassification">
    <vt:lpwstr>72;#Website|8617c8d8-422f-4474-8c6b-4224d5f2ab4e</vt:lpwstr>
  </property>
  <property fmtid="{D5CDD505-2E9C-101B-9397-08002B2CF9AE}" pid="4" name="_dlc_DocIdItemGuid">
    <vt:lpwstr>68c605e8-58b8-48e6-bf38-7f93b99b1813</vt:lpwstr>
  </property>
</Properties>
</file>